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36A" w:rsidRDefault="00AD692E" w:rsidP="00271C77">
      <w:pPr>
        <w:jc w:val="center"/>
        <w:rPr>
          <w:b/>
          <w:lang w:val="en-GB"/>
        </w:rPr>
      </w:pPr>
      <w:bookmarkStart w:id="0" w:name="_GoBack"/>
      <w:bookmarkEnd w:id="0"/>
      <w:r>
        <w:rPr>
          <w:b/>
          <w:lang w:val="en-GB"/>
        </w:rPr>
        <w:t>USING</w:t>
      </w:r>
      <w:r w:rsidR="000413F4">
        <w:rPr>
          <w:b/>
          <w:lang w:val="en-GB"/>
        </w:rPr>
        <w:t xml:space="preserve"> </w:t>
      </w:r>
      <w:r w:rsidR="00C476B1" w:rsidRPr="008C3E94">
        <w:rPr>
          <w:b/>
          <w:lang w:val="en-GB"/>
        </w:rPr>
        <w:t xml:space="preserve">LOCAL </w:t>
      </w:r>
      <w:r w:rsidR="000413F4">
        <w:rPr>
          <w:b/>
          <w:lang w:val="en-GB"/>
        </w:rPr>
        <w:t xml:space="preserve">FIELD </w:t>
      </w:r>
      <w:r w:rsidR="00111E57" w:rsidRPr="008C3E94">
        <w:rPr>
          <w:b/>
          <w:lang w:val="en-GB"/>
        </w:rPr>
        <w:t>STAFF</w:t>
      </w:r>
      <w:r w:rsidR="00291DC0">
        <w:rPr>
          <w:b/>
          <w:lang w:val="en-GB"/>
        </w:rPr>
        <w:t xml:space="preserve"> AS</w:t>
      </w:r>
      <w:r w:rsidR="00111E57" w:rsidRPr="008C3E94">
        <w:rPr>
          <w:b/>
          <w:lang w:val="en-GB"/>
        </w:rPr>
        <w:t xml:space="preserve"> INTERPRETERS</w:t>
      </w:r>
    </w:p>
    <w:p w:rsidR="005D7C8F" w:rsidRDefault="005D7C8F" w:rsidP="00271C77">
      <w:pPr>
        <w:jc w:val="both"/>
        <w:rPr>
          <w:b/>
          <w:lang w:val="en-GB"/>
        </w:rPr>
      </w:pPr>
    </w:p>
    <w:p w:rsidR="00271C77" w:rsidRPr="00B96DBF" w:rsidRDefault="005D7C8F" w:rsidP="00B96DBF">
      <w:pPr>
        <w:pStyle w:val="ListParagraph"/>
        <w:numPr>
          <w:ilvl w:val="0"/>
          <w:numId w:val="3"/>
        </w:numPr>
        <w:jc w:val="both"/>
        <w:rPr>
          <w:b/>
          <w:lang w:val="en-GB"/>
        </w:rPr>
      </w:pPr>
      <w:r w:rsidRPr="00B96DBF">
        <w:rPr>
          <w:b/>
          <w:lang w:val="en-GB"/>
        </w:rPr>
        <w:t>B</w:t>
      </w:r>
      <w:r w:rsidR="005D30E6" w:rsidRPr="00B96DBF">
        <w:rPr>
          <w:b/>
          <w:lang w:val="en-GB"/>
        </w:rPr>
        <w:t>UILD IN PREPARATION TIME</w:t>
      </w:r>
    </w:p>
    <w:p w:rsidR="00DD6CCC" w:rsidRDefault="00576C3C" w:rsidP="00271C77">
      <w:pPr>
        <w:pStyle w:val="ListParagraph"/>
        <w:numPr>
          <w:ilvl w:val="0"/>
          <w:numId w:val="2"/>
        </w:numPr>
        <w:jc w:val="both"/>
        <w:rPr>
          <w:lang w:val="en-GB"/>
        </w:rPr>
      </w:pPr>
      <w:r>
        <w:rPr>
          <w:lang w:val="en-GB"/>
        </w:rPr>
        <w:t xml:space="preserve">Preparation is </w:t>
      </w:r>
      <w:r w:rsidR="0015436B">
        <w:rPr>
          <w:lang w:val="en-GB"/>
        </w:rPr>
        <w:t>crucial,</w:t>
      </w:r>
      <w:r>
        <w:rPr>
          <w:lang w:val="en-GB"/>
        </w:rPr>
        <w:t xml:space="preserve"> so m</w:t>
      </w:r>
      <w:r w:rsidR="000413F4" w:rsidRPr="0037017E">
        <w:rPr>
          <w:lang w:val="en-GB"/>
        </w:rPr>
        <w:t>ake</w:t>
      </w:r>
      <w:r w:rsidR="00CC1DDA" w:rsidRPr="0037017E">
        <w:rPr>
          <w:lang w:val="en-GB"/>
        </w:rPr>
        <w:t xml:space="preserve"> </w:t>
      </w:r>
      <w:r w:rsidR="000413F4" w:rsidRPr="0037017E">
        <w:rPr>
          <w:lang w:val="en-GB"/>
        </w:rPr>
        <w:t>contact with your interpreter</w:t>
      </w:r>
      <w:r>
        <w:rPr>
          <w:lang w:val="en-GB"/>
        </w:rPr>
        <w:t xml:space="preserve"> as </w:t>
      </w:r>
      <w:r w:rsidR="0015436B">
        <w:rPr>
          <w:lang w:val="en-GB"/>
        </w:rPr>
        <w:t>early</w:t>
      </w:r>
      <w:r>
        <w:rPr>
          <w:lang w:val="en-GB"/>
        </w:rPr>
        <w:t xml:space="preserve"> as you can – before you leave</w:t>
      </w:r>
      <w:r w:rsidR="00590E24">
        <w:rPr>
          <w:lang w:val="en-GB"/>
        </w:rPr>
        <w:t xml:space="preserve"> base</w:t>
      </w:r>
      <w:r>
        <w:rPr>
          <w:lang w:val="en-GB"/>
        </w:rPr>
        <w:t>, if you can do it.</w:t>
      </w:r>
      <w:r w:rsidR="000413F4" w:rsidRPr="0037017E">
        <w:rPr>
          <w:lang w:val="en-GB"/>
        </w:rPr>
        <w:t xml:space="preserve"> </w:t>
      </w:r>
    </w:p>
    <w:p w:rsidR="000152D8" w:rsidRPr="0037017E" w:rsidRDefault="000152D8" w:rsidP="000152D8">
      <w:pPr>
        <w:pStyle w:val="ListParagraph"/>
        <w:numPr>
          <w:ilvl w:val="0"/>
          <w:numId w:val="2"/>
        </w:numPr>
        <w:jc w:val="both"/>
        <w:rPr>
          <w:lang w:val="en-GB"/>
        </w:rPr>
      </w:pPr>
      <w:r w:rsidRPr="0037017E">
        <w:rPr>
          <w:lang w:val="en-GB"/>
        </w:rPr>
        <w:t xml:space="preserve">Ask if your interpreter is happy to interpret for you and clarify if interpreting could pose any risks to them or their family. </w:t>
      </w:r>
    </w:p>
    <w:p w:rsidR="00EC5964" w:rsidRPr="0037017E" w:rsidRDefault="005D7C8F" w:rsidP="00EC5964">
      <w:pPr>
        <w:pStyle w:val="ListParagraph"/>
        <w:numPr>
          <w:ilvl w:val="0"/>
          <w:numId w:val="2"/>
        </w:numPr>
        <w:jc w:val="both"/>
        <w:rPr>
          <w:lang w:val="en-GB"/>
        </w:rPr>
      </w:pPr>
      <w:r w:rsidRPr="0037017E">
        <w:rPr>
          <w:lang w:val="en-GB"/>
        </w:rPr>
        <w:t>W</w:t>
      </w:r>
      <w:r w:rsidR="005D30E6" w:rsidRPr="0037017E">
        <w:rPr>
          <w:lang w:val="en-GB"/>
        </w:rPr>
        <w:t>hen you arrive, h</w:t>
      </w:r>
      <w:r w:rsidR="00850332">
        <w:rPr>
          <w:lang w:val="en-GB"/>
        </w:rPr>
        <w:t>old</w:t>
      </w:r>
      <w:r w:rsidR="005D30E6" w:rsidRPr="0037017E">
        <w:rPr>
          <w:lang w:val="en-GB"/>
        </w:rPr>
        <w:t xml:space="preserve"> a</w:t>
      </w:r>
      <w:r w:rsidR="00122CDF" w:rsidRPr="0037017E">
        <w:rPr>
          <w:lang w:val="en-GB"/>
        </w:rPr>
        <w:t xml:space="preserve"> </w:t>
      </w:r>
      <w:r w:rsidR="005D30E6" w:rsidRPr="0037017E">
        <w:rPr>
          <w:lang w:val="en-GB"/>
        </w:rPr>
        <w:t xml:space="preserve">meeting with </w:t>
      </w:r>
      <w:r w:rsidRPr="0037017E">
        <w:rPr>
          <w:lang w:val="en-GB"/>
        </w:rPr>
        <w:t>your interpreter</w:t>
      </w:r>
      <w:r w:rsidR="005D30E6" w:rsidRPr="0037017E">
        <w:rPr>
          <w:lang w:val="en-GB"/>
        </w:rPr>
        <w:t xml:space="preserve"> in private to discuss the assignment.</w:t>
      </w:r>
      <w:r w:rsidR="000413F4" w:rsidRPr="0037017E">
        <w:rPr>
          <w:lang w:val="en-GB"/>
        </w:rPr>
        <w:t xml:space="preserve"> </w:t>
      </w:r>
      <w:r w:rsidR="007D6E2D" w:rsidRPr="0037017E">
        <w:rPr>
          <w:lang w:val="en-GB"/>
        </w:rPr>
        <w:t xml:space="preserve">You should </w:t>
      </w:r>
      <w:r w:rsidR="005D30E6" w:rsidRPr="0037017E">
        <w:rPr>
          <w:lang w:val="en-GB"/>
        </w:rPr>
        <w:t>leave a</w:t>
      </w:r>
      <w:r w:rsidR="00122CDF" w:rsidRPr="0037017E">
        <w:rPr>
          <w:lang w:val="en-GB"/>
        </w:rPr>
        <w:t>bout an hour for this</w:t>
      </w:r>
      <w:r w:rsidR="007D6E2D" w:rsidRPr="0037017E">
        <w:rPr>
          <w:lang w:val="en-GB"/>
        </w:rPr>
        <w:t>. Ideally,</w:t>
      </w:r>
      <w:r w:rsidR="00122CDF" w:rsidRPr="0037017E">
        <w:rPr>
          <w:lang w:val="en-GB"/>
        </w:rPr>
        <w:t xml:space="preserve"> </w:t>
      </w:r>
      <w:r w:rsidR="007D6E2D" w:rsidRPr="0037017E">
        <w:rPr>
          <w:lang w:val="en-GB"/>
        </w:rPr>
        <w:t>a day or more</w:t>
      </w:r>
      <w:r w:rsidR="005D30E6" w:rsidRPr="0037017E">
        <w:rPr>
          <w:lang w:val="en-GB"/>
        </w:rPr>
        <w:t xml:space="preserve"> </w:t>
      </w:r>
      <w:r w:rsidR="00576C3C">
        <w:rPr>
          <w:lang w:val="en-GB"/>
        </w:rPr>
        <w:t xml:space="preserve">should be left </w:t>
      </w:r>
      <w:r w:rsidR="005D30E6" w:rsidRPr="0037017E">
        <w:rPr>
          <w:lang w:val="en-GB"/>
        </w:rPr>
        <w:t>between this meeting and starting work</w:t>
      </w:r>
      <w:r w:rsidR="00DD6CCC" w:rsidRPr="0037017E">
        <w:rPr>
          <w:lang w:val="en-GB"/>
        </w:rPr>
        <w:t>,</w:t>
      </w:r>
      <w:r w:rsidR="005D30E6" w:rsidRPr="0037017E">
        <w:rPr>
          <w:lang w:val="en-GB"/>
        </w:rPr>
        <w:t xml:space="preserve"> to give you both </w:t>
      </w:r>
      <w:r w:rsidR="007D6E2D" w:rsidRPr="0037017E">
        <w:rPr>
          <w:lang w:val="en-GB"/>
        </w:rPr>
        <w:t>a chance to digest what has been said.</w:t>
      </w:r>
    </w:p>
    <w:p w:rsidR="007D6E2D" w:rsidRPr="007D6E2D" w:rsidRDefault="007D6E2D" w:rsidP="007D6E2D">
      <w:pPr>
        <w:pStyle w:val="ListParagraph"/>
        <w:rPr>
          <w:lang w:val="en-GB"/>
        </w:rPr>
      </w:pPr>
    </w:p>
    <w:p w:rsidR="005D30E6" w:rsidRPr="005D30E6" w:rsidRDefault="00B96DBF" w:rsidP="005D30E6">
      <w:pPr>
        <w:jc w:val="both"/>
        <w:rPr>
          <w:b/>
          <w:lang w:val="en-GB"/>
        </w:rPr>
      </w:pPr>
      <w:r>
        <w:rPr>
          <w:b/>
          <w:lang w:val="en-GB"/>
        </w:rPr>
        <w:t xml:space="preserve">1.1 </w:t>
      </w:r>
      <w:r w:rsidR="00AD692E">
        <w:rPr>
          <w:b/>
          <w:lang w:val="en-GB"/>
        </w:rPr>
        <w:t>BRIEF</w:t>
      </w:r>
      <w:r w:rsidR="00122CDF">
        <w:rPr>
          <w:b/>
          <w:lang w:val="en-GB"/>
        </w:rPr>
        <w:t xml:space="preserve"> YOUR INTERPRETER </w:t>
      </w:r>
      <w:r w:rsidR="00AD692E">
        <w:rPr>
          <w:b/>
          <w:lang w:val="en-GB"/>
        </w:rPr>
        <w:t>TO HELP THEM PREPARE EFFECTIVELY</w:t>
      </w:r>
    </w:p>
    <w:p w:rsidR="00122CDF" w:rsidRPr="0037017E" w:rsidRDefault="00122CDF" w:rsidP="00122CDF">
      <w:pPr>
        <w:pStyle w:val="ListParagraph"/>
        <w:numPr>
          <w:ilvl w:val="0"/>
          <w:numId w:val="2"/>
        </w:numPr>
        <w:jc w:val="both"/>
        <w:rPr>
          <w:lang w:val="en-GB"/>
        </w:rPr>
      </w:pPr>
      <w:r w:rsidRPr="0037017E">
        <w:rPr>
          <w:lang w:val="en-GB"/>
        </w:rPr>
        <w:t xml:space="preserve">Reassure </w:t>
      </w:r>
      <w:r w:rsidR="00DD6CCC" w:rsidRPr="0037017E">
        <w:rPr>
          <w:lang w:val="en-GB"/>
        </w:rPr>
        <w:t>them</w:t>
      </w:r>
      <w:r w:rsidRPr="0037017E">
        <w:rPr>
          <w:lang w:val="en-GB"/>
        </w:rPr>
        <w:t xml:space="preserve"> that you appreciate their help and understand that what you are asking them to do would be challenging for any interpreter.</w:t>
      </w:r>
    </w:p>
    <w:p w:rsidR="00C361FC" w:rsidRPr="0037017E" w:rsidRDefault="00AD692E" w:rsidP="00DD6CCC">
      <w:pPr>
        <w:pStyle w:val="ListParagraph"/>
        <w:numPr>
          <w:ilvl w:val="0"/>
          <w:numId w:val="2"/>
        </w:numPr>
        <w:jc w:val="both"/>
        <w:rPr>
          <w:lang w:val="en-GB"/>
        </w:rPr>
      </w:pPr>
      <w:r w:rsidRPr="0037017E">
        <w:rPr>
          <w:lang w:val="en-GB"/>
        </w:rPr>
        <w:t>Say</w:t>
      </w:r>
      <w:r w:rsidR="000413F4" w:rsidRPr="0037017E">
        <w:rPr>
          <w:lang w:val="en-GB"/>
        </w:rPr>
        <w:t xml:space="preserve"> who you want to talk with</w:t>
      </w:r>
      <w:r w:rsidR="00DD6CCC" w:rsidRPr="0037017E">
        <w:rPr>
          <w:lang w:val="en-GB"/>
        </w:rPr>
        <w:t xml:space="preserve">, </w:t>
      </w:r>
      <w:r w:rsidR="000413F4" w:rsidRPr="0037017E">
        <w:rPr>
          <w:lang w:val="en-GB"/>
        </w:rPr>
        <w:t>about what</w:t>
      </w:r>
      <w:r w:rsidR="002C2C41" w:rsidRPr="0037017E">
        <w:rPr>
          <w:lang w:val="en-GB"/>
        </w:rPr>
        <w:t>, and in which places/contexts</w:t>
      </w:r>
      <w:r w:rsidR="00DD6CCC" w:rsidRPr="0037017E">
        <w:rPr>
          <w:lang w:val="en-GB"/>
        </w:rPr>
        <w:t>.</w:t>
      </w:r>
    </w:p>
    <w:p w:rsidR="00AD692E" w:rsidRPr="0037017E" w:rsidRDefault="00AD692E" w:rsidP="00DD6CCC">
      <w:pPr>
        <w:pStyle w:val="ListParagraph"/>
        <w:numPr>
          <w:ilvl w:val="0"/>
          <w:numId w:val="2"/>
        </w:numPr>
        <w:jc w:val="both"/>
        <w:rPr>
          <w:lang w:val="en-GB"/>
        </w:rPr>
      </w:pPr>
      <w:r w:rsidRPr="0037017E">
        <w:rPr>
          <w:lang w:val="en-GB"/>
        </w:rPr>
        <w:t>Ask them to</w:t>
      </w:r>
      <w:r w:rsidR="00944F77">
        <w:rPr>
          <w:lang w:val="en-GB"/>
        </w:rPr>
        <w:t xml:space="preserve"> do what they can to</w:t>
      </w:r>
      <w:r w:rsidRPr="0037017E">
        <w:rPr>
          <w:lang w:val="en-GB"/>
        </w:rPr>
        <w:t xml:space="preserve"> find out about the</w:t>
      </w:r>
      <w:r w:rsidR="00AB7661">
        <w:rPr>
          <w:lang w:val="en-GB"/>
        </w:rPr>
        <w:t xml:space="preserve"> subject matter to be discussed,</w:t>
      </w:r>
      <w:r w:rsidRPr="0037017E">
        <w:rPr>
          <w:lang w:val="en-GB"/>
        </w:rPr>
        <w:t xml:space="preserve"> </w:t>
      </w:r>
      <w:r w:rsidR="00AB7661">
        <w:rPr>
          <w:lang w:val="en-GB"/>
        </w:rPr>
        <w:t xml:space="preserve">as well as the </w:t>
      </w:r>
      <w:r w:rsidRPr="0037017E">
        <w:rPr>
          <w:lang w:val="en-GB"/>
        </w:rPr>
        <w:t>accents and local customs of the area you will be visiting</w:t>
      </w:r>
      <w:r w:rsidR="00944F77">
        <w:rPr>
          <w:lang w:val="en-GB"/>
        </w:rPr>
        <w:t>. C</w:t>
      </w:r>
      <w:r w:rsidRPr="0037017E">
        <w:rPr>
          <w:lang w:val="en-GB"/>
        </w:rPr>
        <w:t xml:space="preserve">larify any jargon or acronyms </w:t>
      </w:r>
      <w:r w:rsidR="00944F77" w:rsidRPr="00F17523">
        <w:rPr>
          <w:lang w:val="en-GB"/>
        </w:rPr>
        <w:t>which</w:t>
      </w:r>
      <w:r w:rsidR="00944F77">
        <w:rPr>
          <w:lang w:val="en-GB"/>
        </w:rPr>
        <w:t xml:space="preserve"> </w:t>
      </w:r>
      <w:r w:rsidR="00D415EB">
        <w:rPr>
          <w:lang w:val="en-GB"/>
        </w:rPr>
        <w:t xml:space="preserve">may </w:t>
      </w:r>
      <w:r w:rsidR="00944F77">
        <w:rPr>
          <w:lang w:val="en-GB"/>
        </w:rPr>
        <w:t>be</w:t>
      </w:r>
      <w:r w:rsidRPr="0037017E">
        <w:rPr>
          <w:lang w:val="en-GB"/>
        </w:rPr>
        <w:t xml:space="preserve"> used (e.g. IDPs)</w:t>
      </w:r>
    </w:p>
    <w:p w:rsidR="00C361FC" w:rsidRPr="0037017E" w:rsidRDefault="00C361FC" w:rsidP="00DD6CCC">
      <w:pPr>
        <w:pStyle w:val="ListParagraph"/>
        <w:numPr>
          <w:ilvl w:val="0"/>
          <w:numId w:val="2"/>
        </w:numPr>
        <w:jc w:val="both"/>
        <w:rPr>
          <w:lang w:val="en-GB"/>
        </w:rPr>
      </w:pPr>
      <w:r w:rsidRPr="0037017E">
        <w:rPr>
          <w:lang w:val="en-GB"/>
        </w:rPr>
        <w:t>Give them a chance to prepare emotionally for what they</w:t>
      </w:r>
      <w:r w:rsidR="002D24BE">
        <w:rPr>
          <w:lang w:val="en-GB"/>
        </w:rPr>
        <w:t xml:space="preserve"> may</w:t>
      </w:r>
      <w:r w:rsidRPr="0037017E">
        <w:rPr>
          <w:lang w:val="en-GB"/>
        </w:rPr>
        <w:t xml:space="preserve"> see and hear.</w:t>
      </w:r>
    </w:p>
    <w:p w:rsidR="005D30E6" w:rsidRPr="0037017E" w:rsidRDefault="00AD692E" w:rsidP="00271C77">
      <w:pPr>
        <w:pStyle w:val="ListParagraph"/>
        <w:numPr>
          <w:ilvl w:val="0"/>
          <w:numId w:val="2"/>
        </w:numPr>
        <w:jc w:val="both"/>
        <w:rPr>
          <w:lang w:val="en-GB"/>
        </w:rPr>
      </w:pPr>
      <w:r w:rsidRPr="0037017E">
        <w:rPr>
          <w:lang w:val="en-GB"/>
        </w:rPr>
        <w:t>Explain</w:t>
      </w:r>
      <w:r w:rsidR="000413F4" w:rsidRPr="0037017E">
        <w:rPr>
          <w:lang w:val="en-GB"/>
        </w:rPr>
        <w:t xml:space="preserve"> that their role </w:t>
      </w:r>
      <w:r w:rsidRPr="0037017E">
        <w:rPr>
          <w:lang w:val="en-GB"/>
        </w:rPr>
        <w:t>will be</w:t>
      </w:r>
      <w:r w:rsidR="000413F4" w:rsidRPr="0037017E">
        <w:rPr>
          <w:lang w:val="en-GB"/>
        </w:rPr>
        <w:t xml:space="preserve"> to say everything that you say to the people you are interviewing and vice versa, </w:t>
      </w:r>
      <w:r w:rsidR="00122CDF" w:rsidRPr="0037017E">
        <w:rPr>
          <w:lang w:val="en-GB"/>
        </w:rPr>
        <w:t>as far as they are able to. You don’t want them</w:t>
      </w:r>
      <w:r w:rsidR="005D30E6" w:rsidRPr="0037017E">
        <w:rPr>
          <w:lang w:val="en-GB"/>
        </w:rPr>
        <w:t xml:space="preserve"> adding anything </w:t>
      </w:r>
      <w:r w:rsidR="00122CDF" w:rsidRPr="0037017E">
        <w:rPr>
          <w:lang w:val="en-GB"/>
        </w:rPr>
        <w:t>in,</w:t>
      </w:r>
      <w:r w:rsidR="000413F4" w:rsidRPr="0037017E">
        <w:rPr>
          <w:lang w:val="en-GB"/>
        </w:rPr>
        <w:t xml:space="preserve"> leaving anything out</w:t>
      </w:r>
      <w:r w:rsidR="00C361FC" w:rsidRPr="0037017E">
        <w:rPr>
          <w:lang w:val="en-GB"/>
        </w:rPr>
        <w:t>,</w:t>
      </w:r>
      <w:r w:rsidR="00122CDF" w:rsidRPr="0037017E">
        <w:rPr>
          <w:lang w:val="en-GB"/>
        </w:rPr>
        <w:t xml:space="preserve"> or having their own</w:t>
      </w:r>
      <w:r w:rsidR="005D30E6" w:rsidRPr="0037017E">
        <w:rPr>
          <w:lang w:val="en-GB"/>
        </w:rPr>
        <w:t xml:space="preserve"> conversation</w:t>
      </w:r>
      <w:r w:rsidR="005D7C8F" w:rsidRPr="0037017E">
        <w:rPr>
          <w:lang w:val="en-GB"/>
        </w:rPr>
        <w:t>s</w:t>
      </w:r>
      <w:r w:rsidR="005D30E6" w:rsidRPr="0037017E">
        <w:rPr>
          <w:lang w:val="en-GB"/>
        </w:rPr>
        <w:t xml:space="preserve"> with subjects</w:t>
      </w:r>
      <w:r w:rsidR="00122CDF" w:rsidRPr="0037017E">
        <w:rPr>
          <w:lang w:val="en-GB"/>
        </w:rPr>
        <w:t>.</w:t>
      </w:r>
    </w:p>
    <w:p w:rsidR="00271C77" w:rsidRDefault="00EC5964" w:rsidP="00271C77">
      <w:pPr>
        <w:pStyle w:val="ListParagraph"/>
        <w:numPr>
          <w:ilvl w:val="0"/>
          <w:numId w:val="2"/>
        </w:numPr>
        <w:jc w:val="both"/>
        <w:rPr>
          <w:lang w:val="en-GB"/>
        </w:rPr>
      </w:pPr>
      <w:r w:rsidRPr="0037017E">
        <w:rPr>
          <w:lang w:val="en-GB"/>
        </w:rPr>
        <w:t xml:space="preserve">If you </w:t>
      </w:r>
      <w:r w:rsidR="00C361FC" w:rsidRPr="0037017E">
        <w:rPr>
          <w:lang w:val="en-GB"/>
        </w:rPr>
        <w:t>want</w:t>
      </w:r>
      <w:r w:rsidRPr="0037017E">
        <w:rPr>
          <w:lang w:val="en-GB"/>
        </w:rPr>
        <w:t xml:space="preserve"> quotes, give examples of what a ‘quote’ is</w:t>
      </w:r>
      <w:r w:rsidR="00C361FC">
        <w:rPr>
          <w:lang w:val="en-GB"/>
        </w:rPr>
        <w:t xml:space="preserve"> and what it isn’t (e.g. a paraphrase)</w:t>
      </w:r>
      <w:r w:rsidRPr="00EC5964">
        <w:rPr>
          <w:lang w:val="en-GB"/>
        </w:rPr>
        <w:t xml:space="preserve">. </w:t>
      </w:r>
      <w:r w:rsidR="000413F4" w:rsidRPr="00EC5964">
        <w:rPr>
          <w:highlight w:val="yellow"/>
          <w:lang w:val="en-GB"/>
        </w:rPr>
        <w:t xml:space="preserve"> </w:t>
      </w:r>
    </w:p>
    <w:p w:rsidR="00145765" w:rsidRPr="00145765" w:rsidRDefault="00145765" w:rsidP="00145765">
      <w:pPr>
        <w:pStyle w:val="ListParagraph"/>
        <w:rPr>
          <w:lang w:val="en-GB"/>
        </w:rPr>
      </w:pPr>
    </w:p>
    <w:p w:rsidR="00B80246" w:rsidRDefault="00B96DBF" w:rsidP="00B80246">
      <w:pPr>
        <w:ind w:left="360"/>
        <w:jc w:val="both"/>
        <w:rPr>
          <w:b/>
          <w:lang w:val="en-GB"/>
        </w:rPr>
      </w:pPr>
      <w:r>
        <w:rPr>
          <w:b/>
          <w:lang w:val="en-GB"/>
        </w:rPr>
        <w:t xml:space="preserve">1.2 </w:t>
      </w:r>
      <w:r w:rsidR="00B80246">
        <w:rPr>
          <w:b/>
          <w:lang w:val="en-GB"/>
        </w:rPr>
        <w:t>DISCUSSING</w:t>
      </w:r>
      <w:r w:rsidR="00B80246" w:rsidRPr="00B80246">
        <w:rPr>
          <w:b/>
          <w:lang w:val="en-GB"/>
        </w:rPr>
        <w:t xml:space="preserve"> INFORMED CONSENT</w:t>
      </w:r>
      <w:r w:rsidR="00B80246">
        <w:rPr>
          <w:b/>
          <w:lang w:val="en-GB"/>
        </w:rPr>
        <w:t xml:space="preserve"> DURING PREPARATION TIME</w:t>
      </w:r>
    </w:p>
    <w:p w:rsidR="00B80246" w:rsidRDefault="00DD6CCC" w:rsidP="00DD6CCC">
      <w:pPr>
        <w:pStyle w:val="ListParagraph"/>
        <w:numPr>
          <w:ilvl w:val="0"/>
          <w:numId w:val="2"/>
        </w:numPr>
        <w:jc w:val="both"/>
        <w:rPr>
          <w:lang w:val="en-GB"/>
        </w:rPr>
      </w:pPr>
      <w:r>
        <w:rPr>
          <w:lang w:val="en-GB"/>
        </w:rPr>
        <w:t>Explain</w:t>
      </w:r>
      <w:r w:rsidR="00B80246">
        <w:rPr>
          <w:lang w:val="en-GB"/>
        </w:rPr>
        <w:t xml:space="preserve"> to your interpreter that </w:t>
      </w:r>
      <w:r w:rsidR="00D91229" w:rsidRPr="00F17523">
        <w:rPr>
          <w:lang w:val="en-GB"/>
        </w:rPr>
        <w:t>you</w:t>
      </w:r>
      <w:r w:rsidR="00D91229">
        <w:rPr>
          <w:lang w:val="en-GB"/>
        </w:rPr>
        <w:t xml:space="preserve"> </w:t>
      </w:r>
      <w:r w:rsidR="00B80246">
        <w:rPr>
          <w:lang w:val="en-GB"/>
        </w:rPr>
        <w:t xml:space="preserve">do </w:t>
      </w:r>
      <w:r w:rsidR="00B80246" w:rsidRPr="00B80246">
        <w:rPr>
          <w:i/>
          <w:lang w:val="en-GB"/>
        </w:rPr>
        <w:t>not</w:t>
      </w:r>
      <w:r w:rsidR="00B80246">
        <w:rPr>
          <w:lang w:val="en-GB"/>
        </w:rPr>
        <w:t xml:space="preserve"> want them to place any pressure on local people to participate and that you will not be angry or think any less of them if they refuse.</w:t>
      </w:r>
    </w:p>
    <w:p w:rsidR="002D24BE" w:rsidRDefault="00B80246" w:rsidP="00DD6CCC">
      <w:pPr>
        <w:pStyle w:val="ListParagraph"/>
        <w:numPr>
          <w:ilvl w:val="0"/>
          <w:numId w:val="2"/>
        </w:numPr>
        <w:jc w:val="both"/>
        <w:rPr>
          <w:lang w:val="en-GB"/>
        </w:rPr>
      </w:pPr>
      <w:r>
        <w:rPr>
          <w:lang w:val="en-GB"/>
        </w:rPr>
        <w:t>Ask interpreters if</w:t>
      </w:r>
      <w:r w:rsidR="005D7C8F">
        <w:rPr>
          <w:lang w:val="en-GB"/>
        </w:rPr>
        <w:t xml:space="preserve"> they</w:t>
      </w:r>
      <w:r>
        <w:rPr>
          <w:lang w:val="en-GB"/>
        </w:rPr>
        <w:t xml:space="preserve"> know of any circumstances or contexts which might make local people feel coerced into participating.</w:t>
      </w:r>
      <w:r w:rsidR="005D7C8F">
        <w:rPr>
          <w:lang w:val="en-GB"/>
        </w:rPr>
        <w:t xml:space="preserve"> </w:t>
      </w:r>
      <w:r>
        <w:rPr>
          <w:lang w:val="en-GB"/>
        </w:rPr>
        <w:t xml:space="preserve">For example, if they are asked </w:t>
      </w:r>
      <w:r w:rsidR="0013767F">
        <w:rPr>
          <w:lang w:val="en-GB"/>
        </w:rPr>
        <w:t xml:space="preserve">to participate </w:t>
      </w:r>
      <w:r>
        <w:rPr>
          <w:lang w:val="en-GB"/>
        </w:rPr>
        <w:t xml:space="preserve">whilst queuing up for </w:t>
      </w:r>
      <w:r w:rsidR="005D7C8F">
        <w:rPr>
          <w:lang w:val="en-GB"/>
        </w:rPr>
        <w:t>aid</w:t>
      </w:r>
      <w:r>
        <w:rPr>
          <w:lang w:val="en-GB"/>
        </w:rPr>
        <w:t xml:space="preserve"> or asked by someone upon whom they depend for </w:t>
      </w:r>
      <w:r w:rsidR="005D7C8F">
        <w:rPr>
          <w:lang w:val="en-GB"/>
        </w:rPr>
        <w:t>aid</w:t>
      </w:r>
      <w:r>
        <w:rPr>
          <w:lang w:val="en-GB"/>
        </w:rPr>
        <w:t xml:space="preserve">. </w:t>
      </w:r>
    </w:p>
    <w:p w:rsidR="00B80246" w:rsidRDefault="00B80246" w:rsidP="00DD6CCC">
      <w:pPr>
        <w:pStyle w:val="ListParagraph"/>
        <w:numPr>
          <w:ilvl w:val="0"/>
          <w:numId w:val="2"/>
        </w:numPr>
        <w:jc w:val="both"/>
        <w:rPr>
          <w:lang w:val="en-GB"/>
        </w:rPr>
      </w:pPr>
      <w:r>
        <w:rPr>
          <w:lang w:val="en-GB"/>
        </w:rPr>
        <w:t xml:space="preserve">If </w:t>
      </w:r>
      <w:r w:rsidR="002D24BE">
        <w:rPr>
          <w:lang w:val="en-GB"/>
        </w:rPr>
        <w:t>circumstances may seem coercive to local people,</w:t>
      </w:r>
      <w:r>
        <w:rPr>
          <w:lang w:val="en-GB"/>
        </w:rPr>
        <w:t xml:space="preserve"> how could you </w:t>
      </w:r>
      <w:r w:rsidR="005D7C8F">
        <w:rPr>
          <w:lang w:val="en-GB"/>
        </w:rPr>
        <w:t>minimise</w:t>
      </w:r>
      <w:r>
        <w:rPr>
          <w:lang w:val="en-GB"/>
        </w:rPr>
        <w:t xml:space="preserve"> </w:t>
      </w:r>
      <w:r w:rsidR="002D24BE">
        <w:rPr>
          <w:lang w:val="en-GB"/>
        </w:rPr>
        <w:t>this</w:t>
      </w:r>
      <w:r>
        <w:rPr>
          <w:lang w:val="en-GB"/>
        </w:rPr>
        <w:t>?</w:t>
      </w:r>
    </w:p>
    <w:p w:rsidR="00DD6CCC" w:rsidRDefault="00B80246" w:rsidP="00DD6CCC">
      <w:pPr>
        <w:pStyle w:val="ListParagraph"/>
        <w:numPr>
          <w:ilvl w:val="0"/>
          <w:numId w:val="2"/>
        </w:numPr>
        <w:jc w:val="both"/>
        <w:rPr>
          <w:lang w:val="en-GB"/>
        </w:rPr>
      </w:pPr>
      <w:r>
        <w:rPr>
          <w:lang w:val="en-GB"/>
        </w:rPr>
        <w:t>Clarify</w:t>
      </w:r>
      <w:r w:rsidR="00DD6CCC">
        <w:rPr>
          <w:lang w:val="en-GB"/>
        </w:rPr>
        <w:t xml:space="preserve"> what </w:t>
      </w:r>
      <w:r w:rsidR="00DD6CCC" w:rsidRPr="00DD6CCC">
        <w:rPr>
          <w:lang w:val="en-GB"/>
        </w:rPr>
        <w:t>informed consent</w:t>
      </w:r>
      <w:r w:rsidR="00DD6CCC">
        <w:rPr>
          <w:lang w:val="en-GB"/>
        </w:rPr>
        <w:t xml:space="preserve"> is, who needs to be approached for this and the kinds of information which </w:t>
      </w:r>
      <w:r>
        <w:rPr>
          <w:lang w:val="en-GB"/>
        </w:rPr>
        <w:t>should</w:t>
      </w:r>
      <w:r w:rsidR="00DD6CCC">
        <w:rPr>
          <w:lang w:val="en-GB"/>
        </w:rPr>
        <w:t xml:space="preserve"> be explained to potential participants.</w:t>
      </w:r>
    </w:p>
    <w:p w:rsidR="0009595F" w:rsidRPr="0009595F" w:rsidRDefault="00B80246" w:rsidP="00B80246">
      <w:pPr>
        <w:pStyle w:val="ListParagraph"/>
        <w:numPr>
          <w:ilvl w:val="0"/>
          <w:numId w:val="2"/>
        </w:numPr>
        <w:jc w:val="both"/>
        <w:rPr>
          <w:lang w:val="en-GB"/>
        </w:rPr>
      </w:pPr>
      <w:r w:rsidRPr="0009595F">
        <w:rPr>
          <w:lang w:val="en-GB"/>
        </w:rPr>
        <w:t xml:space="preserve">It is important to make it clear to participants when material could be seen by anyone in the world, including those in participants’ </w:t>
      </w:r>
      <w:r w:rsidR="0013767F" w:rsidRPr="0009595F">
        <w:rPr>
          <w:lang w:val="en-GB"/>
        </w:rPr>
        <w:t xml:space="preserve">local </w:t>
      </w:r>
      <w:r w:rsidRPr="0009595F">
        <w:rPr>
          <w:lang w:val="en-GB"/>
        </w:rPr>
        <w:t xml:space="preserve">areas. But </w:t>
      </w:r>
      <w:r w:rsidR="004B4A52" w:rsidRPr="0009595F">
        <w:rPr>
          <w:lang w:val="en-GB"/>
        </w:rPr>
        <w:t xml:space="preserve">ideally, </w:t>
      </w:r>
      <w:r w:rsidRPr="0009595F">
        <w:rPr>
          <w:lang w:val="en-GB"/>
        </w:rPr>
        <w:t xml:space="preserve">you </w:t>
      </w:r>
      <w:r w:rsidR="004B4A52" w:rsidRPr="0009595F">
        <w:rPr>
          <w:lang w:val="en-GB"/>
        </w:rPr>
        <w:t>should also</w:t>
      </w:r>
      <w:r w:rsidRPr="0009595F">
        <w:rPr>
          <w:lang w:val="en-GB"/>
        </w:rPr>
        <w:t xml:space="preserve"> specify </w:t>
      </w:r>
      <w:r w:rsidR="00DD6CCC" w:rsidRPr="0009595F">
        <w:rPr>
          <w:lang w:val="en-GB"/>
        </w:rPr>
        <w:t xml:space="preserve">in </w:t>
      </w:r>
      <w:r w:rsidR="004B4A52" w:rsidRPr="0009595F">
        <w:rPr>
          <w:lang w:val="en-GB"/>
        </w:rPr>
        <w:t xml:space="preserve">which outlets the </w:t>
      </w:r>
      <w:r w:rsidR="00DD6CCC" w:rsidRPr="0009595F">
        <w:rPr>
          <w:lang w:val="en-GB"/>
        </w:rPr>
        <w:t xml:space="preserve">material will be published/broadcast. If you don’t know whether material will be used internally or given to journalists, </w:t>
      </w:r>
      <w:r w:rsidRPr="0009595F">
        <w:rPr>
          <w:lang w:val="en-GB"/>
        </w:rPr>
        <w:t>this needs to be made clear to participants</w:t>
      </w:r>
      <w:r w:rsidR="004B4A52" w:rsidRPr="0009595F">
        <w:rPr>
          <w:lang w:val="en-GB"/>
        </w:rPr>
        <w:t xml:space="preserve"> when seeking </w:t>
      </w:r>
      <w:r w:rsidR="004B4A52" w:rsidRPr="0009595F">
        <w:rPr>
          <w:lang w:val="en-GB"/>
        </w:rPr>
        <w:lastRenderedPageBreak/>
        <w:t>consent</w:t>
      </w:r>
      <w:r w:rsidR="00DD6CCC" w:rsidRPr="0009595F">
        <w:rPr>
          <w:lang w:val="en-GB"/>
        </w:rPr>
        <w:t xml:space="preserve">. </w:t>
      </w:r>
      <w:r w:rsidR="0009595F" w:rsidRPr="0009595F">
        <w:rPr>
          <w:lang w:val="en-GB"/>
        </w:rPr>
        <w:t>Participants need to be asked if they are happy for their names and locations to be included.</w:t>
      </w:r>
    </w:p>
    <w:p w:rsidR="00DD6CCC" w:rsidRPr="00AD692E" w:rsidRDefault="00B80246" w:rsidP="00271C77">
      <w:pPr>
        <w:pStyle w:val="ListParagraph"/>
        <w:numPr>
          <w:ilvl w:val="0"/>
          <w:numId w:val="2"/>
        </w:numPr>
        <w:jc w:val="both"/>
        <w:rPr>
          <w:lang w:val="en-GB"/>
        </w:rPr>
      </w:pPr>
      <w:r w:rsidRPr="00AD692E">
        <w:rPr>
          <w:lang w:val="en-GB"/>
        </w:rPr>
        <w:t>If you want to keep m</w:t>
      </w:r>
      <w:r w:rsidR="004B4A52" w:rsidRPr="00AD692E">
        <w:rPr>
          <w:lang w:val="en-GB"/>
        </w:rPr>
        <w:t>edia</w:t>
      </w:r>
      <w:r w:rsidRPr="00AD692E">
        <w:rPr>
          <w:lang w:val="en-GB"/>
        </w:rPr>
        <w:t xml:space="preserve"> on file for future uses, then permission needs to be sought for this, and participants asked if they want it </w:t>
      </w:r>
      <w:r w:rsidR="00145765" w:rsidRPr="00AD692E">
        <w:rPr>
          <w:lang w:val="en-GB"/>
        </w:rPr>
        <w:t>deleted</w:t>
      </w:r>
      <w:r w:rsidRPr="00AD692E">
        <w:rPr>
          <w:lang w:val="en-GB"/>
        </w:rPr>
        <w:t xml:space="preserve"> after a certain date. </w:t>
      </w:r>
    </w:p>
    <w:p w:rsidR="00145765" w:rsidRDefault="00145765" w:rsidP="00145765">
      <w:pPr>
        <w:pStyle w:val="ListParagraph"/>
        <w:jc w:val="both"/>
        <w:rPr>
          <w:lang w:val="en-GB"/>
        </w:rPr>
      </w:pPr>
    </w:p>
    <w:p w:rsidR="00EC5964" w:rsidRDefault="00B96DBF" w:rsidP="00EC5964">
      <w:pPr>
        <w:jc w:val="both"/>
        <w:rPr>
          <w:b/>
          <w:lang w:val="en-GB"/>
        </w:rPr>
      </w:pPr>
      <w:r>
        <w:rPr>
          <w:b/>
          <w:lang w:val="en-GB"/>
        </w:rPr>
        <w:t xml:space="preserve">1.3 </w:t>
      </w:r>
      <w:r w:rsidR="00EC5964">
        <w:rPr>
          <w:b/>
          <w:lang w:val="en-GB"/>
        </w:rPr>
        <w:t xml:space="preserve">QUESTIONS </w:t>
      </w:r>
      <w:r w:rsidR="0037017E">
        <w:rPr>
          <w:b/>
          <w:lang w:val="en-GB"/>
        </w:rPr>
        <w:t>TO ASK</w:t>
      </w:r>
      <w:r w:rsidR="00EC5964" w:rsidRPr="005D30E6">
        <w:rPr>
          <w:b/>
          <w:lang w:val="en-GB"/>
        </w:rPr>
        <w:t xml:space="preserve"> DURING PREPARATION TIME</w:t>
      </w:r>
    </w:p>
    <w:p w:rsidR="00DD6CCC" w:rsidRPr="0037017E" w:rsidRDefault="00DD6CCC" w:rsidP="00145765">
      <w:pPr>
        <w:pStyle w:val="ListParagraph"/>
        <w:numPr>
          <w:ilvl w:val="0"/>
          <w:numId w:val="2"/>
        </w:numPr>
        <w:jc w:val="both"/>
        <w:rPr>
          <w:lang w:val="en-GB"/>
        </w:rPr>
      </w:pPr>
      <w:r w:rsidRPr="0037017E">
        <w:rPr>
          <w:lang w:val="en-GB"/>
        </w:rPr>
        <w:t xml:space="preserve">Ask exactly which </w:t>
      </w:r>
      <w:r w:rsidR="00145765" w:rsidRPr="0037017E">
        <w:rPr>
          <w:lang w:val="en-GB"/>
        </w:rPr>
        <w:t>words</w:t>
      </w:r>
      <w:r w:rsidRPr="0037017E">
        <w:rPr>
          <w:lang w:val="en-GB"/>
        </w:rPr>
        <w:t xml:space="preserve"> the interpreter plans to use when approaching people to ask them to participate. </w:t>
      </w:r>
      <w:r w:rsidR="004B4A52" w:rsidRPr="0037017E">
        <w:rPr>
          <w:lang w:val="en-GB"/>
        </w:rPr>
        <w:t>Discuss how to rephrase this</w:t>
      </w:r>
      <w:r w:rsidR="00145765" w:rsidRPr="0037017E">
        <w:rPr>
          <w:lang w:val="en-GB"/>
        </w:rPr>
        <w:t xml:space="preserve">, if the words they </w:t>
      </w:r>
      <w:r w:rsidR="004B4A52" w:rsidRPr="0037017E">
        <w:rPr>
          <w:lang w:val="en-GB"/>
        </w:rPr>
        <w:t xml:space="preserve">plan to </w:t>
      </w:r>
      <w:r w:rsidR="00145765" w:rsidRPr="0037017E">
        <w:rPr>
          <w:lang w:val="en-GB"/>
        </w:rPr>
        <w:t>use could pressurise</w:t>
      </w:r>
      <w:r w:rsidRPr="0037017E">
        <w:rPr>
          <w:lang w:val="en-GB"/>
        </w:rPr>
        <w:t xml:space="preserve"> local people or narrow</w:t>
      </w:r>
      <w:r w:rsidR="00145765" w:rsidRPr="0037017E">
        <w:rPr>
          <w:lang w:val="en-GB"/>
        </w:rPr>
        <w:t xml:space="preserve"> </w:t>
      </w:r>
      <w:r w:rsidRPr="0037017E">
        <w:rPr>
          <w:lang w:val="en-GB"/>
        </w:rPr>
        <w:t xml:space="preserve">the range of what they feel able to say to you. </w:t>
      </w:r>
    </w:p>
    <w:p w:rsidR="00095CE0" w:rsidRPr="0037017E" w:rsidRDefault="00095CE0" w:rsidP="00515858">
      <w:pPr>
        <w:pStyle w:val="ListParagraph"/>
        <w:numPr>
          <w:ilvl w:val="0"/>
          <w:numId w:val="2"/>
        </w:numPr>
        <w:jc w:val="both"/>
        <w:rPr>
          <w:lang w:val="en-GB"/>
        </w:rPr>
      </w:pPr>
      <w:r w:rsidRPr="0037017E">
        <w:rPr>
          <w:lang w:val="en-GB"/>
        </w:rPr>
        <w:t xml:space="preserve">Give your interpreter the opportunity to ask you questions without feeling rushed. </w:t>
      </w:r>
    </w:p>
    <w:p w:rsidR="00C361FC" w:rsidRPr="0037017E" w:rsidRDefault="00C361FC" w:rsidP="00515858">
      <w:pPr>
        <w:pStyle w:val="ListParagraph"/>
        <w:numPr>
          <w:ilvl w:val="0"/>
          <w:numId w:val="2"/>
        </w:numPr>
        <w:jc w:val="both"/>
        <w:rPr>
          <w:lang w:val="en-GB"/>
        </w:rPr>
      </w:pPr>
      <w:r w:rsidRPr="0037017E">
        <w:rPr>
          <w:lang w:val="en-GB"/>
        </w:rPr>
        <w:t>Ask if your interpreter would like to take a pen and paper to take notes</w:t>
      </w:r>
    </w:p>
    <w:p w:rsidR="00515858" w:rsidRDefault="00EC5964" w:rsidP="00515858">
      <w:pPr>
        <w:pStyle w:val="ListParagraph"/>
        <w:numPr>
          <w:ilvl w:val="0"/>
          <w:numId w:val="2"/>
        </w:numPr>
        <w:jc w:val="both"/>
        <w:rPr>
          <w:lang w:val="en-GB"/>
        </w:rPr>
      </w:pPr>
      <w:r w:rsidRPr="0037017E">
        <w:rPr>
          <w:lang w:val="en-GB"/>
        </w:rPr>
        <w:t>Ask your</w:t>
      </w:r>
      <w:r w:rsidRPr="0037017E">
        <w:rPr>
          <w:b/>
          <w:lang w:val="en-GB"/>
        </w:rPr>
        <w:t xml:space="preserve"> </w:t>
      </w:r>
      <w:r w:rsidR="00515858" w:rsidRPr="0037017E">
        <w:rPr>
          <w:lang w:val="en-GB"/>
        </w:rPr>
        <w:t xml:space="preserve">interpreter how s/he will flag up to you </w:t>
      </w:r>
      <w:r w:rsidRPr="0037017E">
        <w:rPr>
          <w:lang w:val="en-GB"/>
        </w:rPr>
        <w:t>if people use</w:t>
      </w:r>
      <w:r w:rsidR="00515858" w:rsidRPr="0037017E">
        <w:rPr>
          <w:lang w:val="en-GB"/>
        </w:rPr>
        <w:t xml:space="preserve"> colloquial phrase</w:t>
      </w:r>
      <w:r w:rsidRPr="0037017E">
        <w:rPr>
          <w:lang w:val="en-GB"/>
        </w:rPr>
        <w:t>s</w:t>
      </w:r>
      <w:r w:rsidR="008D740C">
        <w:rPr>
          <w:lang w:val="en-GB"/>
        </w:rPr>
        <w:t>,</w:t>
      </w:r>
      <w:r w:rsidRPr="0037017E">
        <w:rPr>
          <w:lang w:val="en-GB"/>
        </w:rPr>
        <w:t xml:space="preserve"> or refer to</w:t>
      </w:r>
      <w:r w:rsidR="00515858" w:rsidRPr="0037017E">
        <w:rPr>
          <w:lang w:val="en-GB"/>
        </w:rPr>
        <w:t xml:space="preserve"> ideas </w:t>
      </w:r>
      <w:r w:rsidRPr="0037017E">
        <w:rPr>
          <w:lang w:val="en-GB"/>
        </w:rPr>
        <w:t>and</w:t>
      </w:r>
      <w:r w:rsidR="00515858" w:rsidRPr="0037017E">
        <w:rPr>
          <w:lang w:val="en-GB"/>
        </w:rPr>
        <w:t xml:space="preserve"> values which don’t ‘translate’ easily. </w:t>
      </w:r>
      <w:r w:rsidRPr="0037017E">
        <w:rPr>
          <w:lang w:val="en-GB"/>
        </w:rPr>
        <w:t xml:space="preserve">Explain that it is </w:t>
      </w:r>
      <w:r w:rsidR="00122CDF" w:rsidRPr="0037017E">
        <w:rPr>
          <w:lang w:val="en-GB"/>
        </w:rPr>
        <w:t>particularly</w:t>
      </w:r>
      <w:r w:rsidR="00095CE0" w:rsidRPr="0037017E">
        <w:rPr>
          <w:lang w:val="en-GB"/>
        </w:rPr>
        <w:t xml:space="preserve"> </w:t>
      </w:r>
      <w:r w:rsidRPr="0037017E">
        <w:rPr>
          <w:lang w:val="en-GB"/>
        </w:rPr>
        <w:t xml:space="preserve">important for you to understand and that they should take their time to try and explain what speakers are saying as fully as possible, even if this slows down the conversation. </w:t>
      </w:r>
    </w:p>
    <w:p w:rsidR="00FA0203" w:rsidRDefault="00FA0203" w:rsidP="00515858">
      <w:pPr>
        <w:pStyle w:val="ListParagraph"/>
        <w:numPr>
          <w:ilvl w:val="0"/>
          <w:numId w:val="2"/>
        </w:numPr>
        <w:jc w:val="both"/>
        <w:rPr>
          <w:lang w:val="en-GB"/>
        </w:rPr>
      </w:pPr>
      <w:r w:rsidRPr="0037017E">
        <w:rPr>
          <w:lang w:val="en-GB"/>
        </w:rPr>
        <w:t>Ask open questions to check they have unde</w:t>
      </w:r>
      <w:r w:rsidR="00444D0A">
        <w:rPr>
          <w:lang w:val="en-GB"/>
        </w:rPr>
        <w:t>rstood what you want them to do using an open question</w:t>
      </w:r>
      <w:r w:rsidRPr="0037017E">
        <w:rPr>
          <w:lang w:val="en-GB"/>
        </w:rPr>
        <w:t xml:space="preserve"> e.g. ‘So how would you explain to someone else what we are going to do?’ rather than ‘Have you understood?’</w:t>
      </w:r>
    </w:p>
    <w:p w:rsidR="00B74729" w:rsidRPr="0037017E" w:rsidRDefault="00B74729" w:rsidP="00B74729">
      <w:pPr>
        <w:pStyle w:val="ListParagraph"/>
        <w:jc w:val="both"/>
        <w:rPr>
          <w:lang w:val="en-GB"/>
        </w:rPr>
      </w:pPr>
    </w:p>
    <w:p w:rsidR="00EC5964" w:rsidRPr="00B96DBF" w:rsidRDefault="00B96DBF" w:rsidP="00B96DBF">
      <w:pPr>
        <w:rPr>
          <w:b/>
          <w:lang w:val="en-GB"/>
        </w:rPr>
      </w:pPr>
      <w:r>
        <w:rPr>
          <w:b/>
          <w:lang w:val="en-GB"/>
        </w:rPr>
        <w:t xml:space="preserve">2 </w:t>
      </w:r>
      <w:r w:rsidR="00AD692E" w:rsidRPr="00B96DBF">
        <w:rPr>
          <w:b/>
          <w:lang w:val="en-GB"/>
        </w:rPr>
        <w:t xml:space="preserve">DURING </w:t>
      </w:r>
      <w:r w:rsidR="00095CE0" w:rsidRPr="00B96DBF">
        <w:rPr>
          <w:b/>
          <w:lang w:val="en-GB"/>
        </w:rPr>
        <w:t>THE TRIP</w:t>
      </w:r>
    </w:p>
    <w:p w:rsidR="008C3E94" w:rsidRPr="008C3E94" w:rsidRDefault="008C3E94" w:rsidP="008C3E94">
      <w:pPr>
        <w:pStyle w:val="ListParagraph"/>
        <w:jc w:val="both"/>
        <w:rPr>
          <w:lang w:val="en-GB"/>
        </w:rPr>
      </w:pPr>
    </w:p>
    <w:p w:rsidR="00C361FC" w:rsidRPr="0037017E" w:rsidRDefault="00C361FC" w:rsidP="00271C77">
      <w:pPr>
        <w:pStyle w:val="ListParagraph"/>
        <w:numPr>
          <w:ilvl w:val="0"/>
          <w:numId w:val="2"/>
        </w:numPr>
        <w:jc w:val="both"/>
        <w:rPr>
          <w:lang w:val="en-GB"/>
        </w:rPr>
      </w:pPr>
      <w:r w:rsidRPr="0037017E">
        <w:rPr>
          <w:lang w:val="en-GB"/>
        </w:rPr>
        <w:t>Position the interpreter, your participant and yourself in a triangular position so you can all see and hear each other</w:t>
      </w:r>
      <w:r w:rsidR="00455BC1">
        <w:rPr>
          <w:lang w:val="en-GB"/>
        </w:rPr>
        <w:t xml:space="preserve"> easily</w:t>
      </w:r>
      <w:r w:rsidR="00D91229" w:rsidRPr="00AB7661">
        <w:rPr>
          <w:lang w:val="en-GB"/>
        </w:rPr>
        <w:t>.</w:t>
      </w:r>
    </w:p>
    <w:p w:rsidR="00C361FC" w:rsidRDefault="00C361FC" w:rsidP="00271C77">
      <w:pPr>
        <w:pStyle w:val="ListParagraph"/>
        <w:numPr>
          <w:ilvl w:val="0"/>
          <w:numId w:val="2"/>
        </w:numPr>
        <w:jc w:val="both"/>
        <w:rPr>
          <w:lang w:val="en-GB"/>
        </w:rPr>
      </w:pPr>
      <w:r w:rsidRPr="0037017E">
        <w:rPr>
          <w:lang w:val="en-GB"/>
        </w:rPr>
        <w:t xml:space="preserve">Explain </w:t>
      </w:r>
      <w:r w:rsidR="00AB7661">
        <w:rPr>
          <w:lang w:val="en-GB"/>
        </w:rPr>
        <w:t xml:space="preserve">to the subject </w:t>
      </w:r>
      <w:r w:rsidRPr="0037017E">
        <w:rPr>
          <w:lang w:val="en-GB"/>
        </w:rPr>
        <w:t>what the interpreter is doing and that both they and you will need to pause after speaking</w:t>
      </w:r>
      <w:r w:rsidR="00AB7661">
        <w:rPr>
          <w:lang w:val="en-GB"/>
        </w:rPr>
        <w:t xml:space="preserve"> a sentence or two</w:t>
      </w:r>
      <w:r w:rsidRPr="0037017E">
        <w:rPr>
          <w:lang w:val="en-GB"/>
        </w:rPr>
        <w:t>, to allow for accurate interpretation.</w:t>
      </w:r>
    </w:p>
    <w:p w:rsidR="00E63148" w:rsidRDefault="00E63148" w:rsidP="00271C77">
      <w:pPr>
        <w:pStyle w:val="ListParagraph"/>
        <w:numPr>
          <w:ilvl w:val="0"/>
          <w:numId w:val="2"/>
        </w:numPr>
        <w:jc w:val="both"/>
        <w:rPr>
          <w:lang w:val="en-GB"/>
        </w:rPr>
      </w:pPr>
      <w:r>
        <w:rPr>
          <w:lang w:val="en-GB"/>
        </w:rPr>
        <w:t>Factor in breaks – interpreting is intense, exhausting work.</w:t>
      </w:r>
    </w:p>
    <w:p w:rsidR="004536C9" w:rsidRDefault="004536C9" w:rsidP="00271C77">
      <w:pPr>
        <w:pStyle w:val="ListParagraph"/>
        <w:numPr>
          <w:ilvl w:val="0"/>
          <w:numId w:val="2"/>
        </w:numPr>
        <w:jc w:val="both"/>
        <w:rPr>
          <w:lang w:val="en-GB"/>
        </w:rPr>
      </w:pPr>
      <w:r>
        <w:rPr>
          <w:lang w:val="en-GB"/>
        </w:rPr>
        <w:t xml:space="preserve">Be patient and courteous at all times. Even if your interpreter is not great, you are </w:t>
      </w:r>
      <w:r w:rsidR="00496B97">
        <w:rPr>
          <w:lang w:val="en-GB"/>
        </w:rPr>
        <w:t xml:space="preserve">only </w:t>
      </w:r>
      <w:r>
        <w:rPr>
          <w:lang w:val="en-GB"/>
        </w:rPr>
        <w:t>going to make things worse if you fluster them by getting frustrated and irritated.</w:t>
      </w:r>
    </w:p>
    <w:p w:rsidR="006D2856" w:rsidRPr="0037017E" w:rsidRDefault="00515858" w:rsidP="00271C77">
      <w:pPr>
        <w:pStyle w:val="ListParagraph"/>
        <w:numPr>
          <w:ilvl w:val="0"/>
          <w:numId w:val="2"/>
        </w:numPr>
        <w:jc w:val="both"/>
        <w:rPr>
          <w:lang w:val="en-GB"/>
        </w:rPr>
      </w:pPr>
      <w:r w:rsidRPr="0037017E">
        <w:rPr>
          <w:lang w:val="en-GB"/>
        </w:rPr>
        <w:t xml:space="preserve">Make sure your interpreter is </w:t>
      </w:r>
      <w:r w:rsidR="006D2856" w:rsidRPr="0037017E">
        <w:rPr>
          <w:lang w:val="en-GB"/>
        </w:rPr>
        <w:t>told about any changes,</w:t>
      </w:r>
      <w:r w:rsidR="00095CE0" w:rsidRPr="0037017E">
        <w:rPr>
          <w:lang w:val="en-GB"/>
        </w:rPr>
        <w:t xml:space="preserve"> especially if new people join you or if </w:t>
      </w:r>
      <w:r w:rsidR="00FC2D38">
        <w:rPr>
          <w:lang w:val="en-GB"/>
        </w:rPr>
        <w:t xml:space="preserve">media </w:t>
      </w:r>
      <w:r w:rsidR="006D2856" w:rsidRPr="0037017E">
        <w:rPr>
          <w:lang w:val="en-GB"/>
        </w:rPr>
        <w:t xml:space="preserve">will be </w:t>
      </w:r>
      <w:r w:rsidR="00FC2D38">
        <w:rPr>
          <w:lang w:val="en-GB"/>
        </w:rPr>
        <w:t xml:space="preserve">used for </w:t>
      </w:r>
      <w:r w:rsidR="003D0FE1">
        <w:rPr>
          <w:lang w:val="en-GB"/>
        </w:rPr>
        <w:t>different</w:t>
      </w:r>
      <w:r w:rsidR="00FC2D38">
        <w:rPr>
          <w:lang w:val="en-GB"/>
        </w:rPr>
        <w:t xml:space="preserve"> purposes</w:t>
      </w:r>
      <w:r w:rsidR="00095CE0" w:rsidRPr="0037017E">
        <w:rPr>
          <w:lang w:val="en-GB"/>
        </w:rPr>
        <w:t xml:space="preserve">. </w:t>
      </w:r>
    </w:p>
    <w:p w:rsidR="00AD692E" w:rsidRPr="0037017E" w:rsidRDefault="00D46731" w:rsidP="00271C77">
      <w:pPr>
        <w:pStyle w:val="ListParagraph"/>
        <w:numPr>
          <w:ilvl w:val="0"/>
          <w:numId w:val="2"/>
        </w:numPr>
        <w:jc w:val="both"/>
        <w:rPr>
          <w:lang w:val="en-GB"/>
        </w:rPr>
      </w:pPr>
      <w:r>
        <w:rPr>
          <w:lang w:val="en-GB"/>
        </w:rPr>
        <w:t xml:space="preserve">Throughout the trip, keep asking </w:t>
      </w:r>
      <w:r w:rsidR="00095CE0" w:rsidRPr="0037017E">
        <w:rPr>
          <w:lang w:val="en-GB"/>
        </w:rPr>
        <w:t xml:space="preserve">your interpreter </w:t>
      </w:r>
      <w:r w:rsidR="00AD692E" w:rsidRPr="0037017E">
        <w:rPr>
          <w:lang w:val="en-GB"/>
        </w:rPr>
        <w:t xml:space="preserve">- </w:t>
      </w:r>
      <w:r w:rsidR="00095CE0" w:rsidRPr="0037017E">
        <w:rPr>
          <w:lang w:val="en-GB"/>
        </w:rPr>
        <w:t xml:space="preserve">in private if </w:t>
      </w:r>
      <w:r w:rsidR="00AD692E" w:rsidRPr="0037017E">
        <w:rPr>
          <w:lang w:val="en-GB"/>
        </w:rPr>
        <w:t xml:space="preserve">possible </w:t>
      </w:r>
      <w:r>
        <w:rPr>
          <w:lang w:val="en-GB"/>
        </w:rPr>
        <w:t>–</w:t>
      </w:r>
      <w:r w:rsidR="00095CE0" w:rsidRPr="0037017E">
        <w:rPr>
          <w:lang w:val="en-GB"/>
        </w:rPr>
        <w:t xml:space="preserve"> </w:t>
      </w:r>
      <w:r>
        <w:rPr>
          <w:lang w:val="en-GB"/>
        </w:rPr>
        <w:t>how s</w:t>
      </w:r>
      <w:r w:rsidR="004039AA">
        <w:rPr>
          <w:lang w:val="en-GB"/>
        </w:rPr>
        <w:t>/</w:t>
      </w:r>
      <w:r>
        <w:rPr>
          <w:lang w:val="en-GB"/>
        </w:rPr>
        <w:t xml:space="preserve">he is finding interpreting for you. Ask </w:t>
      </w:r>
      <w:r w:rsidR="00095CE0" w:rsidRPr="0037017E">
        <w:rPr>
          <w:lang w:val="en-GB"/>
        </w:rPr>
        <w:t>if s/he has any questions</w:t>
      </w:r>
      <w:r>
        <w:rPr>
          <w:lang w:val="en-GB"/>
        </w:rPr>
        <w:t>,</w:t>
      </w:r>
      <w:r w:rsidR="00095CE0" w:rsidRPr="0037017E">
        <w:rPr>
          <w:lang w:val="en-GB"/>
        </w:rPr>
        <w:t xml:space="preserve"> or i</w:t>
      </w:r>
      <w:r w:rsidR="004039AA">
        <w:rPr>
          <w:lang w:val="en-GB"/>
        </w:rPr>
        <w:t>f anything is happening which is making interpretation more difficult than it would be otherwise</w:t>
      </w:r>
      <w:r w:rsidR="002A66A4" w:rsidRPr="0037017E">
        <w:rPr>
          <w:lang w:val="en-GB"/>
        </w:rPr>
        <w:t>.</w:t>
      </w:r>
    </w:p>
    <w:p w:rsidR="00AD692E" w:rsidRDefault="00AD692E" w:rsidP="00AD692E">
      <w:pPr>
        <w:pStyle w:val="ListParagraph"/>
        <w:jc w:val="both"/>
        <w:rPr>
          <w:highlight w:val="cyan"/>
          <w:lang w:val="en-GB"/>
        </w:rPr>
      </w:pPr>
    </w:p>
    <w:p w:rsidR="00B74729" w:rsidRDefault="00B74729" w:rsidP="00AD692E">
      <w:pPr>
        <w:pStyle w:val="ListParagraph"/>
        <w:jc w:val="both"/>
        <w:rPr>
          <w:b/>
          <w:lang w:val="en-GB"/>
        </w:rPr>
      </w:pPr>
    </w:p>
    <w:p w:rsidR="00AD692E" w:rsidRPr="00B96DBF" w:rsidRDefault="00AD692E" w:rsidP="00B96DBF">
      <w:pPr>
        <w:pStyle w:val="ListParagraph"/>
        <w:numPr>
          <w:ilvl w:val="0"/>
          <w:numId w:val="5"/>
        </w:numPr>
        <w:jc w:val="both"/>
        <w:rPr>
          <w:b/>
          <w:lang w:val="en-GB"/>
        </w:rPr>
      </w:pPr>
      <w:r w:rsidRPr="00B96DBF">
        <w:rPr>
          <w:b/>
          <w:lang w:val="en-GB"/>
        </w:rPr>
        <w:t>AFTER THE TRIP</w:t>
      </w:r>
    </w:p>
    <w:p w:rsidR="00AD692E" w:rsidRPr="0037017E" w:rsidRDefault="00AD692E" w:rsidP="00AD692E">
      <w:pPr>
        <w:pStyle w:val="ListParagraph"/>
        <w:jc w:val="both"/>
        <w:rPr>
          <w:lang w:val="en-GB"/>
        </w:rPr>
      </w:pPr>
    </w:p>
    <w:p w:rsidR="00515858" w:rsidRDefault="00AD692E" w:rsidP="00AD692E">
      <w:pPr>
        <w:pStyle w:val="ListParagraph"/>
        <w:numPr>
          <w:ilvl w:val="0"/>
          <w:numId w:val="2"/>
        </w:numPr>
        <w:jc w:val="both"/>
        <w:rPr>
          <w:lang w:val="en-GB"/>
        </w:rPr>
      </w:pPr>
      <w:r w:rsidRPr="0037017E">
        <w:rPr>
          <w:lang w:val="en-GB"/>
        </w:rPr>
        <w:t xml:space="preserve">Ensure your interpreter </w:t>
      </w:r>
      <w:r w:rsidR="006D2856" w:rsidRPr="0037017E">
        <w:rPr>
          <w:lang w:val="en-GB"/>
        </w:rPr>
        <w:t>will be debriefed and given</w:t>
      </w:r>
      <w:r w:rsidRPr="0037017E">
        <w:rPr>
          <w:lang w:val="en-GB"/>
        </w:rPr>
        <w:t xml:space="preserve"> access to emotional support on their </w:t>
      </w:r>
      <w:r w:rsidRPr="00F17523">
        <w:rPr>
          <w:lang w:val="en-GB"/>
        </w:rPr>
        <w:t>return</w:t>
      </w:r>
      <w:r w:rsidR="00D91229" w:rsidRPr="00F17523">
        <w:rPr>
          <w:lang w:val="en-GB"/>
        </w:rPr>
        <w:t>.</w:t>
      </w:r>
      <w:r w:rsidRPr="0037017E">
        <w:rPr>
          <w:lang w:val="en-GB"/>
        </w:rPr>
        <w:t xml:space="preserve"> </w:t>
      </w:r>
    </w:p>
    <w:p w:rsidR="00271C77" w:rsidRDefault="00271C77" w:rsidP="00271C77">
      <w:pPr>
        <w:jc w:val="both"/>
        <w:rPr>
          <w:b/>
          <w:lang w:val="en-GB"/>
        </w:rPr>
      </w:pPr>
      <w:r w:rsidRPr="008C3E94">
        <w:rPr>
          <w:b/>
          <w:lang w:val="en-GB"/>
        </w:rPr>
        <w:lastRenderedPageBreak/>
        <w:t>WH</w:t>
      </w:r>
      <w:r w:rsidR="00F17487">
        <w:rPr>
          <w:b/>
          <w:lang w:val="en-GB"/>
        </w:rPr>
        <w:t>Y</w:t>
      </w:r>
      <w:r w:rsidRPr="008C3E94">
        <w:rPr>
          <w:b/>
          <w:lang w:val="en-GB"/>
        </w:rPr>
        <w:t xml:space="preserve"> IS</w:t>
      </w:r>
      <w:r w:rsidR="00C476B1" w:rsidRPr="008C3E94">
        <w:rPr>
          <w:b/>
          <w:lang w:val="en-GB"/>
        </w:rPr>
        <w:t xml:space="preserve"> </w:t>
      </w:r>
      <w:r w:rsidR="00F853C8">
        <w:rPr>
          <w:b/>
          <w:lang w:val="en-GB"/>
        </w:rPr>
        <w:t xml:space="preserve">GOOD </w:t>
      </w:r>
      <w:r w:rsidR="00122CDF">
        <w:rPr>
          <w:b/>
          <w:lang w:val="en-GB"/>
        </w:rPr>
        <w:t xml:space="preserve">INTERPRETATION </w:t>
      </w:r>
      <w:r w:rsidRPr="008C3E94">
        <w:rPr>
          <w:b/>
          <w:lang w:val="en-GB"/>
        </w:rPr>
        <w:t>IMPORTANT?</w:t>
      </w:r>
    </w:p>
    <w:p w:rsidR="00145765" w:rsidRDefault="00145765" w:rsidP="00271C77">
      <w:pPr>
        <w:jc w:val="both"/>
        <w:rPr>
          <w:b/>
          <w:lang w:val="en-GB"/>
        </w:rPr>
      </w:pPr>
    </w:p>
    <w:p w:rsidR="00271C77" w:rsidRPr="008C3E94" w:rsidRDefault="00C476B1" w:rsidP="00271C77">
      <w:pPr>
        <w:jc w:val="both"/>
        <w:rPr>
          <w:lang w:val="en-GB"/>
        </w:rPr>
      </w:pPr>
      <w:r w:rsidRPr="008C3E94">
        <w:rPr>
          <w:lang w:val="en-GB"/>
        </w:rPr>
        <w:t>NGO-workers</w:t>
      </w:r>
      <w:r w:rsidR="0070549A" w:rsidRPr="008C3E94">
        <w:rPr>
          <w:lang w:val="en-GB"/>
        </w:rPr>
        <w:t xml:space="preserve"> tend to </w:t>
      </w:r>
      <w:r w:rsidR="00FF5FEF" w:rsidRPr="008C3E94">
        <w:rPr>
          <w:lang w:val="en-GB"/>
        </w:rPr>
        <w:t xml:space="preserve">treat </w:t>
      </w:r>
      <w:r w:rsidR="005D03F7" w:rsidRPr="008C3E94">
        <w:rPr>
          <w:lang w:val="en-GB"/>
        </w:rPr>
        <w:t xml:space="preserve">getting </w:t>
      </w:r>
      <w:r w:rsidR="00FF5FEF" w:rsidRPr="008C3E94">
        <w:rPr>
          <w:lang w:val="en-GB"/>
        </w:rPr>
        <w:t>someone who speaks the language on board</w:t>
      </w:r>
      <w:r w:rsidR="0070549A" w:rsidRPr="008C3E94">
        <w:rPr>
          <w:lang w:val="en-GB"/>
        </w:rPr>
        <w:t xml:space="preserve"> as a logistical issue:</w:t>
      </w:r>
      <w:r w:rsidR="00733858" w:rsidRPr="008C3E94">
        <w:rPr>
          <w:lang w:val="en-GB"/>
        </w:rPr>
        <w:t xml:space="preserve"> a bit like</w:t>
      </w:r>
      <w:r w:rsidR="001A6722" w:rsidRPr="008C3E94">
        <w:rPr>
          <w:lang w:val="en-GB"/>
        </w:rPr>
        <w:t xml:space="preserve"> </w:t>
      </w:r>
      <w:r w:rsidR="0070549A" w:rsidRPr="008C3E94">
        <w:rPr>
          <w:lang w:val="en-GB"/>
        </w:rPr>
        <w:t>getting a travel permit</w:t>
      </w:r>
      <w:r w:rsidR="006C3DD6" w:rsidRPr="008C3E94">
        <w:rPr>
          <w:lang w:val="en-GB"/>
        </w:rPr>
        <w:t xml:space="preserve"> or booking flights</w:t>
      </w:r>
      <w:r w:rsidR="0070549A" w:rsidRPr="008C3E94">
        <w:rPr>
          <w:lang w:val="en-GB"/>
        </w:rPr>
        <w:t xml:space="preserve">. </w:t>
      </w:r>
      <w:r w:rsidR="006C3DD6" w:rsidRPr="008C3E94">
        <w:rPr>
          <w:lang w:val="en-GB"/>
        </w:rPr>
        <w:t xml:space="preserve">If they </w:t>
      </w:r>
      <w:r w:rsidR="00E878DE">
        <w:rPr>
          <w:lang w:val="en-GB"/>
        </w:rPr>
        <w:t>brief</w:t>
      </w:r>
      <w:r w:rsidR="006C3DD6" w:rsidRPr="008C3E94">
        <w:rPr>
          <w:lang w:val="en-GB"/>
        </w:rPr>
        <w:t xml:space="preserve"> the interpreter at all, it is usually a rushed five minute conversation just before starting work and in front of others. </w:t>
      </w:r>
      <w:r w:rsidRPr="008C3E94">
        <w:rPr>
          <w:lang w:val="en-GB"/>
        </w:rPr>
        <w:t>But</w:t>
      </w:r>
      <w:r w:rsidR="0070549A" w:rsidRPr="008C3E94">
        <w:rPr>
          <w:lang w:val="en-GB"/>
        </w:rPr>
        <w:t xml:space="preserve"> </w:t>
      </w:r>
      <w:r w:rsidR="00FF5FEF" w:rsidRPr="008C3E94">
        <w:rPr>
          <w:lang w:val="en-GB"/>
        </w:rPr>
        <w:t>your interpreter is</w:t>
      </w:r>
      <w:r w:rsidR="0070549A" w:rsidRPr="008C3E94">
        <w:rPr>
          <w:lang w:val="en-GB"/>
        </w:rPr>
        <w:t xml:space="preserve"> the lynchpin in your editorial team – the strength of the case studies you get depends on them.</w:t>
      </w:r>
      <w:r w:rsidR="00271C77" w:rsidRPr="008C3E94">
        <w:rPr>
          <w:lang w:val="en-GB"/>
        </w:rPr>
        <w:t xml:space="preserve"> </w:t>
      </w:r>
      <w:r w:rsidRPr="008C3E94">
        <w:rPr>
          <w:lang w:val="en-GB"/>
        </w:rPr>
        <w:t>It is a false economy</w:t>
      </w:r>
      <w:r w:rsidR="00271C77" w:rsidRPr="008C3E94">
        <w:rPr>
          <w:lang w:val="en-GB"/>
        </w:rPr>
        <w:t xml:space="preserve"> to</w:t>
      </w:r>
      <w:r w:rsidRPr="008C3E94">
        <w:rPr>
          <w:lang w:val="en-GB"/>
        </w:rPr>
        <w:t xml:space="preserve"> skimp on communicating with them when you</w:t>
      </w:r>
      <w:r w:rsidR="006C3DD6" w:rsidRPr="008C3E94">
        <w:rPr>
          <w:lang w:val="en-GB"/>
        </w:rPr>
        <w:t>r organisation is</w:t>
      </w:r>
      <w:r w:rsidRPr="008C3E94">
        <w:rPr>
          <w:lang w:val="en-GB"/>
        </w:rPr>
        <w:t xml:space="preserve"> </w:t>
      </w:r>
      <w:r w:rsidR="00271C77" w:rsidRPr="008C3E94">
        <w:rPr>
          <w:lang w:val="en-GB"/>
        </w:rPr>
        <w:t>spend</w:t>
      </w:r>
      <w:r w:rsidRPr="008C3E94">
        <w:rPr>
          <w:lang w:val="en-GB"/>
        </w:rPr>
        <w:t>ing</w:t>
      </w:r>
      <w:r w:rsidR="00271C77" w:rsidRPr="008C3E94">
        <w:rPr>
          <w:lang w:val="en-GB"/>
        </w:rPr>
        <w:t xml:space="preserve"> thousands of pounds on a trip</w:t>
      </w:r>
      <w:r w:rsidRPr="008C3E94">
        <w:rPr>
          <w:lang w:val="en-GB"/>
        </w:rPr>
        <w:t>. You</w:t>
      </w:r>
      <w:r w:rsidR="00D87741">
        <w:rPr>
          <w:lang w:val="en-GB"/>
        </w:rPr>
        <w:t>r</w:t>
      </w:r>
      <w:r w:rsidRPr="008C3E94">
        <w:rPr>
          <w:lang w:val="en-GB"/>
        </w:rPr>
        <w:t xml:space="preserve"> beneficiaries</w:t>
      </w:r>
      <w:r w:rsidR="00D87741">
        <w:rPr>
          <w:lang w:val="en-GB"/>
        </w:rPr>
        <w:t xml:space="preserve"> won’t be able to say what they want to say to you</w:t>
      </w:r>
      <w:r w:rsidRPr="008C3E94">
        <w:rPr>
          <w:lang w:val="en-GB"/>
        </w:rPr>
        <w:t xml:space="preserve"> properly and you will be likely to return to base with a series of dull, bland and same-y case studies.</w:t>
      </w:r>
    </w:p>
    <w:p w:rsidR="00F243B6" w:rsidRDefault="006C3DD6" w:rsidP="00271C77">
      <w:pPr>
        <w:jc w:val="both"/>
        <w:rPr>
          <w:lang w:val="en-GB"/>
        </w:rPr>
      </w:pPr>
      <w:r w:rsidRPr="008C3E94">
        <w:rPr>
          <w:lang w:val="en-GB"/>
        </w:rPr>
        <w:t>NGO-workers’ communications with interpreters also tend to involve little dialogue: at most, they involve instructions about the need to translate ‘word-for-word’. Although you don’t want to end up with bland paraphrases, this</w:t>
      </w:r>
      <w:r w:rsidR="005D03F7" w:rsidRPr="008C3E94">
        <w:rPr>
          <w:lang w:val="en-GB"/>
        </w:rPr>
        <w:t xml:space="preserve"> kind of instruction shows that NGO-workers don’t really understand what they </w:t>
      </w:r>
      <w:r w:rsidR="00122CDF">
        <w:rPr>
          <w:lang w:val="en-GB"/>
        </w:rPr>
        <w:t>are asking field workers to do</w:t>
      </w:r>
      <w:r w:rsidR="00DF2C20">
        <w:rPr>
          <w:lang w:val="en-GB"/>
        </w:rPr>
        <w:t xml:space="preserve"> -</w:t>
      </w:r>
      <w:r w:rsidR="005D03F7" w:rsidRPr="008C3E94">
        <w:rPr>
          <w:lang w:val="en-GB"/>
        </w:rPr>
        <w:t xml:space="preserve"> or how hard it is.</w:t>
      </w:r>
      <w:r w:rsidR="00F243B6">
        <w:rPr>
          <w:lang w:val="en-GB"/>
        </w:rPr>
        <w:t xml:space="preserve"> That </w:t>
      </w:r>
      <w:r w:rsidR="00E63148">
        <w:rPr>
          <w:lang w:val="en-GB"/>
        </w:rPr>
        <w:t>makes</w:t>
      </w:r>
      <w:r w:rsidR="00F243B6">
        <w:rPr>
          <w:lang w:val="en-GB"/>
        </w:rPr>
        <w:t xml:space="preserve"> local staff </w:t>
      </w:r>
      <w:r w:rsidR="00E63148">
        <w:rPr>
          <w:lang w:val="en-GB"/>
        </w:rPr>
        <w:t xml:space="preserve">feel stressed and unsupported, </w:t>
      </w:r>
      <w:r w:rsidR="00F243B6">
        <w:rPr>
          <w:lang w:val="en-GB"/>
        </w:rPr>
        <w:t xml:space="preserve">makes communication </w:t>
      </w:r>
      <w:r w:rsidR="00DF2C20">
        <w:rPr>
          <w:lang w:val="en-GB"/>
        </w:rPr>
        <w:t>much more difficult</w:t>
      </w:r>
      <w:r w:rsidR="00E63148">
        <w:rPr>
          <w:lang w:val="en-GB"/>
        </w:rPr>
        <w:t>, and makes it more likely that they will be emotionally exhausted long before the end of the trip</w:t>
      </w:r>
      <w:r w:rsidR="00F243B6">
        <w:rPr>
          <w:lang w:val="en-GB"/>
        </w:rPr>
        <w:t xml:space="preserve">. </w:t>
      </w:r>
    </w:p>
    <w:p w:rsidR="00F243B6" w:rsidRDefault="00F243B6" w:rsidP="005D03F7">
      <w:pPr>
        <w:jc w:val="both"/>
        <w:rPr>
          <w:lang w:val="en-GB"/>
        </w:rPr>
      </w:pPr>
      <w:r>
        <w:rPr>
          <w:lang w:val="en-GB"/>
        </w:rPr>
        <w:t>So to spell it out: i</w:t>
      </w:r>
      <w:r w:rsidR="005D03F7" w:rsidRPr="008C3E94">
        <w:rPr>
          <w:lang w:val="en-GB"/>
        </w:rPr>
        <w:t>ntercultural interpretation is not translation</w:t>
      </w:r>
      <w:r w:rsidR="007F0C8A">
        <w:rPr>
          <w:lang w:val="en-GB"/>
        </w:rPr>
        <w:t>. I</w:t>
      </w:r>
      <w:r w:rsidR="005D03F7" w:rsidRPr="008C3E94">
        <w:rPr>
          <w:lang w:val="en-GB"/>
        </w:rPr>
        <w:t xml:space="preserve">t involves </w:t>
      </w:r>
      <w:r w:rsidR="006C3DD6" w:rsidRPr="008C3E94">
        <w:rPr>
          <w:lang w:val="en-GB"/>
        </w:rPr>
        <w:t>mediating</w:t>
      </w:r>
      <w:r w:rsidR="005D03F7" w:rsidRPr="008C3E94">
        <w:rPr>
          <w:lang w:val="en-GB"/>
        </w:rPr>
        <w:t xml:space="preserve"> in real-time</w:t>
      </w:r>
      <w:r w:rsidR="006C3DD6" w:rsidRPr="008C3E94">
        <w:rPr>
          <w:lang w:val="en-GB"/>
        </w:rPr>
        <w:t xml:space="preserve"> between </w:t>
      </w:r>
      <w:r w:rsidR="00733858" w:rsidRPr="008C3E94">
        <w:rPr>
          <w:lang w:val="en-GB"/>
        </w:rPr>
        <w:t>individuals</w:t>
      </w:r>
      <w:r w:rsidR="00FF5FEF" w:rsidRPr="008C3E94">
        <w:rPr>
          <w:lang w:val="en-GB"/>
        </w:rPr>
        <w:t xml:space="preserve"> who are</w:t>
      </w:r>
      <w:r w:rsidR="00733858" w:rsidRPr="008C3E94">
        <w:rPr>
          <w:lang w:val="en-GB"/>
        </w:rPr>
        <w:t xml:space="preserve"> </w:t>
      </w:r>
      <w:r w:rsidR="005D03F7" w:rsidRPr="008C3E94">
        <w:rPr>
          <w:lang w:val="en-GB"/>
        </w:rPr>
        <w:t>may be in</w:t>
      </w:r>
      <w:r w:rsidR="00733858" w:rsidRPr="008C3E94">
        <w:rPr>
          <w:lang w:val="en-GB"/>
        </w:rPr>
        <w:t xml:space="preserve"> </w:t>
      </w:r>
      <w:r w:rsidR="00515858" w:rsidRPr="008C3E94">
        <w:rPr>
          <w:lang w:val="en-GB"/>
        </w:rPr>
        <w:t xml:space="preserve">a </w:t>
      </w:r>
      <w:r w:rsidR="00733858" w:rsidRPr="008C3E94">
        <w:rPr>
          <w:lang w:val="en-GB"/>
        </w:rPr>
        <w:t xml:space="preserve">very unequal </w:t>
      </w:r>
      <w:r w:rsidR="00515858" w:rsidRPr="008C3E94">
        <w:rPr>
          <w:lang w:val="en-GB"/>
        </w:rPr>
        <w:t>position</w:t>
      </w:r>
      <w:r w:rsidR="006C3DD6" w:rsidRPr="008C3E94">
        <w:rPr>
          <w:lang w:val="en-GB"/>
        </w:rPr>
        <w:t>, one or more of whom may be very distressed</w:t>
      </w:r>
      <w:r w:rsidR="001E7F7D" w:rsidRPr="008C3E94">
        <w:rPr>
          <w:lang w:val="en-GB"/>
        </w:rPr>
        <w:t>. It</w:t>
      </w:r>
      <w:r w:rsidR="006C3DD6" w:rsidRPr="008C3E94">
        <w:rPr>
          <w:lang w:val="en-GB"/>
        </w:rPr>
        <w:t xml:space="preserve"> </w:t>
      </w:r>
      <w:r w:rsidR="00122CDF">
        <w:rPr>
          <w:lang w:val="en-GB"/>
        </w:rPr>
        <w:t xml:space="preserve">may </w:t>
      </w:r>
      <w:r w:rsidR="00677B2F" w:rsidRPr="008C3E94">
        <w:rPr>
          <w:lang w:val="en-GB"/>
        </w:rPr>
        <w:t xml:space="preserve">involve interpreting </w:t>
      </w:r>
      <w:r w:rsidR="00733858" w:rsidRPr="008C3E94">
        <w:rPr>
          <w:lang w:val="en-GB"/>
        </w:rPr>
        <w:t xml:space="preserve">between </w:t>
      </w:r>
      <w:r w:rsidR="0070549A" w:rsidRPr="008C3E94">
        <w:rPr>
          <w:lang w:val="en-GB"/>
        </w:rPr>
        <w:t>two cultures of unequal status,</w:t>
      </w:r>
      <w:r w:rsidR="006C3DD6" w:rsidRPr="008C3E94">
        <w:rPr>
          <w:lang w:val="en-GB"/>
        </w:rPr>
        <w:t xml:space="preserve"> which </w:t>
      </w:r>
      <w:r w:rsidR="005D03F7" w:rsidRPr="008C3E94">
        <w:rPr>
          <w:lang w:val="en-GB"/>
        </w:rPr>
        <w:t xml:space="preserve">may </w:t>
      </w:r>
      <w:r w:rsidR="006C3DD6" w:rsidRPr="008C3E94">
        <w:rPr>
          <w:lang w:val="en-GB"/>
        </w:rPr>
        <w:t>have their own conversati</w:t>
      </w:r>
      <w:r w:rsidR="005D03F7" w:rsidRPr="008C3E94">
        <w:rPr>
          <w:lang w:val="en-GB"/>
        </w:rPr>
        <w:t>onal traditions</w:t>
      </w:r>
      <w:r w:rsidR="006C3DD6" w:rsidRPr="008C3E94">
        <w:rPr>
          <w:lang w:val="en-GB"/>
        </w:rPr>
        <w:t xml:space="preserve">. Those cultures may also be </w:t>
      </w:r>
      <w:r w:rsidR="00733858" w:rsidRPr="008C3E94">
        <w:rPr>
          <w:lang w:val="en-GB"/>
        </w:rPr>
        <w:t xml:space="preserve">linked by </w:t>
      </w:r>
      <w:r w:rsidR="001A6722" w:rsidRPr="008C3E94">
        <w:rPr>
          <w:lang w:val="en-GB"/>
        </w:rPr>
        <w:t xml:space="preserve">a violent or oppressive </w:t>
      </w:r>
      <w:r w:rsidR="0070549A" w:rsidRPr="008C3E94">
        <w:rPr>
          <w:lang w:val="en-GB"/>
        </w:rPr>
        <w:t>colonial history</w:t>
      </w:r>
      <w:r w:rsidR="00122CDF">
        <w:rPr>
          <w:lang w:val="en-GB"/>
        </w:rPr>
        <w:t>, which can</w:t>
      </w:r>
      <w:r w:rsidR="006C3DD6" w:rsidRPr="008C3E94">
        <w:rPr>
          <w:lang w:val="en-GB"/>
        </w:rPr>
        <w:t xml:space="preserve"> make speakers resentful, fearful or hesitant to say things which are important to them</w:t>
      </w:r>
      <w:r w:rsidR="00FF5FEF" w:rsidRPr="008C3E94">
        <w:rPr>
          <w:lang w:val="en-GB"/>
        </w:rPr>
        <w:t>.</w:t>
      </w:r>
      <w:r w:rsidR="0070549A" w:rsidRPr="008C3E94">
        <w:rPr>
          <w:lang w:val="en-GB"/>
        </w:rPr>
        <w:t xml:space="preserve"> </w:t>
      </w:r>
      <w:r>
        <w:rPr>
          <w:lang w:val="en-GB"/>
        </w:rPr>
        <w:t xml:space="preserve">In addition, </w:t>
      </w:r>
      <w:r w:rsidR="006C3DD6" w:rsidRPr="008C3E94">
        <w:rPr>
          <w:lang w:val="en-GB"/>
        </w:rPr>
        <w:t>when people are trying to express something painful, they often use colloquial phrases, which may involve culturally-specific ideas or values. Finding ways of understanding those phrases can be the key to really pow</w:t>
      </w:r>
      <w:r w:rsidR="00122CDF">
        <w:rPr>
          <w:lang w:val="en-GB"/>
        </w:rPr>
        <w:t>erful and unusual case studies -</w:t>
      </w:r>
      <w:r w:rsidR="006C3DD6" w:rsidRPr="008C3E94">
        <w:rPr>
          <w:lang w:val="en-GB"/>
        </w:rPr>
        <w:t xml:space="preserve"> but they are especially </w:t>
      </w:r>
      <w:r w:rsidR="007F0C8A">
        <w:rPr>
          <w:lang w:val="en-GB"/>
        </w:rPr>
        <w:t xml:space="preserve">difficult </w:t>
      </w:r>
      <w:r w:rsidR="006C3DD6" w:rsidRPr="008C3E94">
        <w:rPr>
          <w:lang w:val="en-GB"/>
        </w:rPr>
        <w:t xml:space="preserve">to interpret. </w:t>
      </w:r>
      <w:r w:rsidR="005D03F7" w:rsidRPr="008C3E94">
        <w:rPr>
          <w:lang w:val="en-GB"/>
        </w:rPr>
        <w:t xml:space="preserve"> </w:t>
      </w:r>
    </w:p>
    <w:p w:rsidR="0065736E" w:rsidRDefault="005D03F7" w:rsidP="005D03F7">
      <w:pPr>
        <w:jc w:val="both"/>
        <w:rPr>
          <w:lang w:val="en-GB"/>
        </w:rPr>
      </w:pPr>
      <w:r w:rsidRPr="008C3E94">
        <w:rPr>
          <w:lang w:val="en-GB"/>
        </w:rPr>
        <w:t xml:space="preserve">All of that would be extremely challenging even for a professionally-trained interpreter. But </w:t>
      </w:r>
      <w:r w:rsidR="00122CDF">
        <w:rPr>
          <w:lang w:val="en-GB"/>
        </w:rPr>
        <w:t>field staff</w:t>
      </w:r>
      <w:r w:rsidR="00864F79">
        <w:rPr>
          <w:lang w:val="en-GB"/>
        </w:rPr>
        <w:t xml:space="preserve"> </w:t>
      </w:r>
      <w:r w:rsidR="00122CDF">
        <w:rPr>
          <w:lang w:val="en-GB"/>
        </w:rPr>
        <w:t>are unlikely to be</w:t>
      </w:r>
      <w:r w:rsidRPr="008C3E94">
        <w:rPr>
          <w:lang w:val="en-GB"/>
        </w:rPr>
        <w:t xml:space="preserve"> professionally trained and may be unsure about their linguistic </w:t>
      </w:r>
      <w:r w:rsidR="003B50EB">
        <w:rPr>
          <w:lang w:val="en-GB"/>
        </w:rPr>
        <w:t>fluency -</w:t>
      </w:r>
      <w:r w:rsidR="00864F79">
        <w:rPr>
          <w:lang w:val="en-GB"/>
        </w:rPr>
        <w:t xml:space="preserve"> </w:t>
      </w:r>
      <w:r w:rsidRPr="008C3E94">
        <w:rPr>
          <w:lang w:val="en-GB"/>
        </w:rPr>
        <w:t xml:space="preserve">no matter what </w:t>
      </w:r>
      <w:r w:rsidR="004B6C74">
        <w:rPr>
          <w:lang w:val="en-GB"/>
        </w:rPr>
        <w:t>you have been told about their abilities</w:t>
      </w:r>
      <w:r w:rsidRPr="008C3E94">
        <w:rPr>
          <w:lang w:val="en-GB"/>
        </w:rPr>
        <w:t xml:space="preserve">. </w:t>
      </w:r>
      <w:r w:rsidR="00C476B1" w:rsidRPr="008C3E94">
        <w:rPr>
          <w:lang w:val="en-GB"/>
        </w:rPr>
        <w:t>Many are also</w:t>
      </w:r>
      <w:r w:rsidR="0070549A" w:rsidRPr="008C3E94">
        <w:rPr>
          <w:lang w:val="en-GB"/>
        </w:rPr>
        <w:t xml:space="preserve"> junior, on short-term contracts and have family responsibilities. Even when </w:t>
      </w:r>
      <w:r w:rsidR="00271C77" w:rsidRPr="008C3E94">
        <w:rPr>
          <w:lang w:val="en-GB"/>
        </w:rPr>
        <w:t>interpreters have</w:t>
      </w:r>
      <w:r w:rsidR="0070549A" w:rsidRPr="008C3E94">
        <w:rPr>
          <w:lang w:val="en-GB"/>
        </w:rPr>
        <w:t xml:space="preserve"> </w:t>
      </w:r>
      <w:r w:rsidR="00271C77" w:rsidRPr="008C3E94">
        <w:rPr>
          <w:lang w:val="en-GB"/>
        </w:rPr>
        <w:t xml:space="preserve">more senior, </w:t>
      </w:r>
      <w:r w:rsidR="001A6722" w:rsidRPr="008C3E94">
        <w:rPr>
          <w:lang w:val="en-GB"/>
        </w:rPr>
        <w:t>secure jobs</w:t>
      </w:r>
      <w:r w:rsidR="00271C77" w:rsidRPr="008C3E94">
        <w:rPr>
          <w:lang w:val="en-GB"/>
        </w:rPr>
        <w:t>,</w:t>
      </w:r>
      <w:r w:rsidR="0070549A" w:rsidRPr="008C3E94">
        <w:rPr>
          <w:lang w:val="en-GB"/>
        </w:rPr>
        <w:t xml:space="preserve"> they </w:t>
      </w:r>
      <w:r w:rsidR="001A6722" w:rsidRPr="008C3E94">
        <w:rPr>
          <w:lang w:val="en-GB"/>
        </w:rPr>
        <w:t xml:space="preserve">can still </w:t>
      </w:r>
      <w:r w:rsidR="0070549A" w:rsidRPr="008C3E94">
        <w:rPr>
          <w:lang w:val="en-GB"/>
        </w:rPr>
        <w:t xml:space="preserve">feel under a lot of pressure to </w:t>
      </w:r>
      <w:r w:rsidR="001A6722" w:rsidRPr="008C3E94">
        <w:rPr>
          <w:lang w:val="en-GB"/>
        </w:rPr>
        <w:t>‘</w:t>
      </w:r>
      <w:r w:rsidR="0070549A" w:rsidRPr="008C3E94">
        <w:rPr>
          <w:lang w:val="en-GB"/>
        </w:rPr>
        <w:t>do well</w:t>
      </w:r>
      <w:r w:rsidR="001A6722" w:rsidRPr="008C3E94">
        <w:rPr>
          <w:lang w:val="en-GB"/>
        </w:rPr>
        <w:t>’</w:t>
      </w:r>
      <w:r w:rsidR="0070549A" w:rsidRPr="008C3E94">
        <w:rPr>
          <w:lang w:val="en-GB"/>
        </w:rPr>
        <w:t xml:space="preserve"> in front of visiting press officers. </w:t>
      </w:r>
      <w:r w:rsidR="00515858" w:rsidRPr="008C3E94">
        <w:rPr>
          <w:lang w:val="en-GB"/>
        </w:rPr>
        <w:t xml:space="preserve">If </w:t>
      </w:r>
      <w:r w:rsidR="001A6722" w:rsidRPr="008C3E94">
        <w:rPr>
          <w:lang w:val="en-GB"/>
        </w:rPr>
        <w:t>they have any previous experience of interpreting</w:t>
      </w:r>
      <w:r w:rsidR="00515858" w:rsidRPr="008C3E94">
        <w:rPr>
          <w:lang w:val="en-GB"/>
        </w:rPr>
        <w:t xml:space="preserve"> at all</w:t>
      </w:r>
      <w:r w:rsidR="001A6722" w:rsidRPr="008C3E94">
        <w:rPr>
          <w:lang w:val="en-GB"/>
        </w:rPr>
        <w:t xml:space="preserve">, it </w:t>
      </w:r>
      <w:r w:rsidR="00515858" w:rsidRPr="008C3E94">
        <w:rPr>
          <w:lang w:val="en-GB"/>
        </w:rPr>
        <w:t>is often</w:t>
      </w:r>
      <w:r w:rsidR="001A6722" w:rsidRPr="008C3E94">
        <w:rPr>
          <w:lang w:val="en-GB"/>
        </w:rPr>
        <w:t xml:space="preserve"> in the context of project reporting. So unless you tell them otherwise, they </w:t>
      </w:r>
      <w:r w:rsidR="00FF5FEF" w:rsidRPr="008C3E94">
        <w:rPr>
          <w:lang w:val="en-GB"/>
        </w:rPr>
        <w:t>may</w:t>
      </w:r>
      <w:r w:rsidR="001A6722" w:rsidRPr="008C3E94">
        <w:rPr>
          <w:lang w:val="en-GB"/>
        </w:rPr>
        <w:t xml:space="preserve"> approach beneficiaries</w:t>
      </w:r>
      <w:r w:rsidR="007D6E2D">
        <w:rPr>
          <w:lang w:val="en-GB"/>
        </w:rPr>
        <w:t xml:space="preserve"> in contexts where they are receiving aid</w:t>
      </w:r>
      <w:r w:rsidR="00E63148">
        <w:rPr>
          <w:lang w:val="en-GB"/>
        </w:rPr>
        <w:t>,</w:t>
      </w:r>
      <w:r w:rsidR="007D6E2D">
        <w:rPr>
          <w:lang w:val="en-GB"/>
        </w:rPr>
        <w:t xml:space="preserve"> which can make them feel coerced. </w:t>
      </w:r>
    </w:p>
    <w:p w:rsidR="0065736E" w:rsidRDefault="00E63148">
      <w:pPr>
        <w:jc w:val="both"/>
        <w:rPr>
          <w:lang w:val="en-GB"/>
        </w:rPr>
      </w:pPr>
      <w:r>
        <w:rPr>
          <w:lang w:val="en-GB"/>
        </w:rPr>
        <w:t>T</w:t>
      </w:r>
      <w:r w:rsidR="007D6E2D">
        <w:rPr>
          <w:lang w:val="en-GB"/>
        </w:rPr>
        <w:t xml:space="preserve">hey may </w:t>
      </w:r>
      <w:r>
        <w:rPr>
          <w:lang w:val="en-GB"/>
        </w:rPr>
        <w:t xml:space="preserve">even pressurise </w:t>
      </w:r>
      <w:r w:rsidR="007D6E2D">
        <w:rPr>
          <w:lang w:val="en-GB"/>
        </w:rPr>
        <w:t>beneficiaries</w:t>
      </w:r>
      <w:r>
        <w:rPr>
          <w:lang w:val="en-GB"/>
        </w:rPr>
        <w:t xml:space="preserve"> by saying that</w:t>
      </w:r>
      <w:r w:rsidR="001A6722" w:rsidRPr="008C3E94">
        <w:rPr>
          <w:lang w:val="en-GB"/>
        </w:rPr>
        <w:t xml:space="preserve"> they have an obligation to prove to donors that their money has been well-spent. This </w:t>
      </w:r>
      <w:r w:rsidR="00071818">
        <w:rPr>
          <w:lang w:val="en-GB"/>
        </w:rPr>
        <w:t>is disempowering, limits what they can say to you</w:t>
      </w:r>
      <w:r w:rsidR="00FF5FEF" w:rsidRPr="008C3E94">
        <w:rPr>
          <w:lang w:val="en-GB"/>
        </w:rPr>
        <w:t xml:space="preserve"> </w:t>
      </w:r>
      <w:r w:rsidR="006C3DD6" w:rsidRPr="008C3E94">
        <w:rPr>
          <w:lang w:val="en-GB"/>
        </w:rPr>
        <w:t xml:space="preserve">and </w:t>
      </w:r>
      <w:r w:rsidR="007D6E2D">
        <w:rPr>
          <w:lang w:val="en-GB"/>
        </w:rPr>
        <w:t>won’</w:t>
      </w:r>
      <w:r w:rsidR="008F6D2F">
        <w:rPr>
          <w:lang w:val="en-GB"/>
        </w:rPr>
        <w:t xml:space="preserve">t result in </w:t>
      </w:r>
      <w:r w:rsidR="00071818">
        <w:rPr>
          <w:lang w:val="en-GB"/>
        </w:rPr>
        <w:t>distinctive and</w:t>
      </w:r>
      <w:r>
        <w:rPr>
          <w:lang w:val="en-GB"/>
        </w:rPr>
        <w:t xml:space="preserve"> colourful </w:t>
      </w:r>
      <w:r w:rsidR="007D6E2D">
        <w:rPr>
          <w:lang w:val="en-GB"/>
        </w:rPr>
        <w:t>case studies.</w:t>
      </w:r>
      <w:r w:rsidR="0065736E">
        <w:rPr>
          <w:lang w:val="en-GB"/>
        </w:rPr>
        <w:t xml:space="preserve"> </w:t>
      </w:r>
      <w:r w:rsidR="005D03F7" w:rsidRPr="008C3E94">
        <w:rPr>
          <w:lang w:val="en-GB"/>
        </w:rPr>
        <w:t>Finally, even when interpreters are briefed in advance, they tend to be forgotten when plans change</w:t>
      </w:r>
      <w:r w:rsidR="0065736E">
        <w:rPr>
          <w:lang w:val="en-GB"/>
        </w:rPr>
        <w:t>. That</w:t>
      </w:r>
      <w:r w:rsidR="008F6D2F">
        <w:rPr>
          <w:lang w:val="en-GB"/>
        </w:rPr>
        <w:t xml:space="preserve"> makes it </w:t>
      </w:r>
      <w:r w:rsidR="00864F79">
        <w:rPr>
          <w:lang w:val="en-GB"/>
        </w:rPr>
        <w:t>impossible</w:t>
      </w:r>
      <w:r w:rsidR="008F6D2F">
        <w:rPr>
          <w:lang w:val="en-GB"/>
        </w:rPr>
        <w:t xml:space="preserve"> for them to seek</w:t>
      </w:r>
      <w:r w:rsidR="005D03F7" w:rsidRPr="008C3E94">
        <w:rPr>
          <w:lang w:val="en-GB"/>
        </w:rPr>
        <w:t xml:space="preserve"> informed consent</w:t>
      </w:r>
      <w:r w:rsidR="008F6D2F">
        <w:rPr>
          <w:lang w:val="en-GB"/>
        </w:rPr>
        <w:t xml:space="preserve"> on your behalf</w:t>
      </w:r>
      <w:r w:rsidR="0065736E">
        <w:rPr>
          <w:lang w:val="en-GB"/>
        </w:rPr>
        <w:t xml:space="preserve"> – so keep talking!</w:t>
      </w:r>
      <w:r w:rsidR="008F6D2F">
        <w:rPr>
          <w:lang w:val="en-GB"/>
        </w:rPr>
        <w:t xml:space="preserve"> </w:t>
      </w:r>
    </w:p>
    <w:p w:rsidR="0065736E" w:rsidRDefault="0065736E">
      <w:pPr>
        <w:jc w:val="both"/>
        <w:rPr>
          <w:lang w:val="en-GB"/>
        </w:rPr>
      </w:pPr>
    </w:p>
    <w:p w:rsidR="00445A57" w:rsidRPr="00445A57" w:rsidRDefault="00445A57">
      <w:pPr>
        <w:jc w:val="both"/>
        <w:rPr>
          <w:b/>
          <w:lang w:val="en-GB"/>
        </w:rPr>
      </w:pPr>
      <w:r>
        <w:rPr>
          <w:b/>
          <w:lang w:val="en-GB"/>
        </w:rPr>
        <w:lastRenderedPageBreak/>
        <w:t>FURTHER RESOURCES</w:t>
      </w:r>
    </w:p>
    <w:p w:rsidR="00445A57" w:rsidRDefault="00445A57">
      <w:pPr>
        <w:jc w:val="both"/>
        <w:rPr>
          <w:lang w:val="en-GB"/>
        </w:rPr>
      </w:pPr>
    </w:p>
    <w:p w:rsidR="00F547AD" w:rsidRDefault="00F547AD">
      <w:pPr>
        <w:jc w:val="both"/>
        <w:rPr>
          <w:lang w:val="en-GB"/>
        </w:rPr>
      </w:pPr>
      <w:r>
        <w:rPr>
          <w:lang w:val="en-GB"/>
        </w:rPr>
        <w:t xml:space="preserve">ISO Guidelines for Community reporting </w:t>
      </w:r>
      <w:hyperlink r:id="rId6" w:anchor="iso:std:iso:13611:ed-1:v1:en" w:history="1">
        <w:r w:rsidRPr="00366C57">
          <w:rPr>
            <w:rStyle w:val="Hyperlink"/>
            <w:lang w:val="en-GB"/>
          </w:rPr>
          <w:t>https://www.iso.org/obp/ui/#iso:std:iso:13611:ed-1:v1:en</w:t>
        </w:r>
      </w:hyperlink>
    </w:p>
    <w:p w:rsidR="00445A57" w:rsidRDefault="00C202E1">
      <w:pPr>
        <w:jc w:val="both"/>
        <w:rPr>
          <w:rStyle w:val="Hyperlink"/>
          <w:lang w:val="en-GB"/>
        </w:rPr>
      </w:pPr>
      <w:r>
        <w:rPr>
          <w:lang w:val="en-GB"/>
        </w:rPr>
        <w:t xml:space="preserve">Red-T </w:t>
      </w:r>
      <w:r w:rsidR="00445A57">
        <w:rPr>
          <w:lang w:val="en-GB"/>
        </w:rPr>
        <w:t xml:space="preserve">Guidelines for interpreting in conflict zones: </w:t>
      </w:r>
      <w:hyperlink r:id="rId7" w:history="1">
        <w:r w:rsidR="00445A57" w:rsidRPr="00445A57">
          <w:rPr>
            <w:rStyle w:val="Hyperlink"/>
            <w:lang w:val="en-GB"/>
          </w:rPr>
          <w:t>http://red-t.org/documents/T-I_Field_Guide_2012.pdf</w:t>
        </w:r>
      </w:hyperlink>
    </w:p>
    <w:p w:rsidR="00910A1C" w:rsidRDefault="00910A1C">
      <w:pPr>
        <w:jc w:val="both"/>
        <w:rPr>
          <w:rStyle w:val="Hyperlink"/>
          <w:rFonts w:cs="Courier New"/>
        </w:rPr>
      </w:pPr>
      <w:r w:rsidRPr="00910A1C">
        <w:rPr>
          <w:rStyle w:val="Hyperlink"/>
          <w:color w:val="auto"/>
          <w:u w:val="none"/>
          <w:lang w:val="en-GB"/>
        </w:rPr>
        <w:t xml:space="preserve">The Dart Center for Trauma and Journalism booklet on self-care </w:t>
      </w:r>
      <w:hyperlink r:id="rId8" w:tgtFrame="_blank" w:history="1">
        <w:r w:rsidRPr="00910A1C">
          <w:rPr>
            <w:rStyle w:val="Hyperlink"/>
            <w:rFonts w:cs="Courier New"/>
          </w:rPr>
          <w:t>http://dartcenter.org/content/trauma-journalism-handbook</w:t>
        </w:r>
      </w:hyperlink>
    </w:p>
    <w:p w:rsidR="00B8312F" w:rsidRDefault="00B8312F">
      <w:pPr>
        <w:jc w:val="both"/>
        <w:rPr>
          <w:rStyle w:val="Hyperlink"/>
          <w:rFonts w:cs="Courier New"/>
        </w:rPr>
      </w:pPr>
    </w:p>
    <w:p w:rsidR="00B8312F" w:rsidRDefault="007A1FC2">
      <w:pPr>
        <w:jc w:val="both"/>
        <w:rPr>
          <w:rStyle w:val="Hyperlink"/>
          <w:rFonts w:cs="Courier New"/>
          <w:b/>
          <w:color w:val="auto"/>
          <w:u w:val="none"/>
        </w:rPr>
      </w:pPr>
      <w:r>
        <w:rPr>
          <w:rStyle w:val="Hyperlink"/>
          <w:rFonts w:cs="Courier New"/>
          <w:b/>
          <w:color w:val="auto"/>
          <w:u w:val="none"/>
        </w:rPr>
        <w:t>AUTHOR CONTACT</w:t>
      </w:r>
      <w:r w:rsidR="00B8312F" w:rsidRPr="00B8312F">
        <w:rPr>
          <w:rStyle w:val="Hyperlink"/>
          <w:rFonts w:cs="Courier New"/>
          <w:b/>
          <w:color w:val="auto"/>
          <w:u w:val="none"/>
        </w:rPr>
        <w:t xml:space="preserve">: </w:t>
      </w:r>
    </w:p>
    <w:p w:rsidR="00B8312F" w:rsidRDefault="00B8312F">
      <w:pPr>
        <w:jc w:val="both"/>
        <w:rPr>
          <w:rStyle w:val="Hyperlink"/>
          <w:rFonts w:cs="Courier New"/>
        </w:rPr>
      </w:pPr>
      <w:r w:rsidRPr="007A1FC2">
        <w:rPr>
          <w:rStyle w:val="Hyperlink"/>
          <w:rFonts w:cs="Courier New"/>
          <w:color w:val="auto"/>
          <w:u w:val="none"/>
        </w:rPr>
        <w:t xml:space="preserve">Dr Kate Wright, </w:t>
      </w:r>
      <w:r w:rsidR="008073E6" w:rsidRPr="007A1FC2">
        <w:rPr>
          <w:rStyle w:val="Hyperlink"/>
          <w:rFonts w:cs="Courier New"/>
          <w:color w:val="auto"/>
          <w:u w:val="none"/>
        </w:rPr>
        <w:t xml:space="preserve">Senior Lecturer in Journalism, </w:t>
      </w:r>
      <w:r w:rsidRPr="007A1FC2">
        <w:rPr>
          <w:rStyle w:val="Hyperlink"/>
          <w:rFonts w:cs="Courier New"/>
          <w:color w:val="auto"/>
          <w:u w:val="none"/>
        </w:rPr>
        <w:t>University of Roehampton</w:t>
      </w:r>
      <w:r w:rsidR="00793036">
        <w:rPr>
          <w:rStyle w:val="Hyperlink"/>
          <w:rFonts w:cs="Courier New"/>
          <w:color w:val="auto"/>
          <w:u w:val="none"/>
        </w:rPr>
        <w:t xml:space="preserve"> </w:t>
      </w:r>
      <w:hyperlink r:id="rId9" w:history="1">
        <w:r w:rsidR="00793036" w:rsidRPr="00150E59">
          <w:rPr>
            <w:rStyle w:val="Hyperlink"/>
            <w:rFonts w:cs="Courier New"/>
          </w:rPr>
          <w:t>k.wright@roehampton.ac.uk</w:t>
        </w:r>
      </w:hyperlink>
      <w:r w:rsidR="00143AC6">
        <w:rPr>
          <w:rStyle w:val="Hyperlink"/>
          <w:rFonts w:cs="Courier New"/>
        </w:rPr>
        <w:t xml:space="preserve">, </w:t>
      </w:r>
      <w:r w:rsidR="00143AC6" w:rsidRPr="00143AC6">
        <w:rPr>
          <w:rStyle w:val="Hyperlink"/>
          <w:rFonts w:cs="Courier New"/>
          <w:color w:val="000000" w:themeColor="text1"/>
          <w:u w:val="none"/>
        </w:rPr>
        <w:t>cell: 0</w:t>
      </w:r>
      <w:r w:rsidR="00143AC6">
        <w:rPr>
          <w:rStyle w:val="Hyperlink"/>
          <w:rFonts w:cs="Courier New"/>
          <w:color w:val="000000" w:themeColor="text1"/>
          <w:u w:val="none"/>
        </w:rPr>
        <w:t xml:space="preserve">0 44 (0) </w:t>
      </w:r>
      <w:r w:rsidR="00143AC6" w:rsidRPr="00143AC6">
        <w:rPr>
          <w:rStyle w:val="Hyperlink"/>
          <w:rFonts w:cs="Courier New"/>
          <w:color w:val="000000" w:themeColor="text1"/>
          <w:u w:val="none"/>
        </w:rPr>
        <w:t>7980916975</w:t>
      </w:r>
    </w:p>
    <w:p w:rsidR="00793036" w:rsidRPr="00793036" w:rsidRDefault="00793036">
      <w:pPr>
        <w:jc w:val="both"/>
        <w:rPr>
          <w:rFonts w:cs="Courier New"/>
          <w:color w:val="000000" w:themeColor="text1"/>
        </w:rPr>
      </w:pPr>
      <w:r w:rsidRPr="00793036">
        <w:rPr>
          <w:rStyle w:val="Hyperlink"/>
          <w:rFonts w:cs="Courier New"/>
          <w:color w:val="000000" w:themeColor="text1"/>
          <w:u w:val="none"/>
        </w:rPr>
        <w:t>Assisted by Dr Sabela Melchor-Couto</w:t>
      </w:r>
      <w:r>
        <w:rPr>
          <w:rStyle w:val="Hyperlink"/>
          <w:rFonts w:cs="Courier New"/>
          <w:color w:val="000000" w:themeColor="text1"/>
          <w:u w:val="none"/>
        </w:rPr>
        <w:t xml:space="preserve">, Senior Lecturer in Spanish and Dr Pablo Romero-Fresco, Reader in Audiovisual Translation and Film-making at the University of Roehampton </w:t>
      </w:r>
    </w:p>
    <w:sectPr w:rsidR="00793036" w:rsidRPr="007930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11BFD"/>
    <w:multiLevelType w:val="hybridMultilevel"/>
    <w:tmpl w:val="E3B4EBB6"/>
    <w:lvl w:ilvl="0" w:tplc="91A85D0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536BE5"/>
    <w:multiLevelType w:val="hybridMultilevel"/>
    <w:tmpl w:val="9F3AF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96031B"/>
    <w:multiLevelType w:val="hybridMultilevel"/>
    <w:tmpl w:val="7D7C7D46"/>
    <w:lvl w:ilvl="0" w:tplc="62249E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2A4270"/>
    <w:multiLevelType w:val="hybridMultilevel"/>
    <w:tmpl w:val="5ACEECB0"/>
    <w:lvl w:ilvl="0" w:tplc="ACDC0A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DE56C4"/>
    <w:multiLevelType w:val="hybridMultilevel"/>
    <w:tmpl w:val="83E679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57"/>
    <w:rsid w:val="000152D8"/>
    <w:rsid w:val="000413F4"/>
    <w:rsid w:val="0005036A"/>
    <w:rsid w:val="00071818"/>
    <w:rsid w:val="0009595F"/>
    <w:rsid w:val="00095CE0"/>
    <w:rsid w:val="00111E57"/>
    <w:rsid w:val="00122CDF"/>
    <w:rsid w:val="0013767F"/>
    <w:rsid w:val="0014287A"/>
    <w:rsid w:val="00143AC6"/>
    <w:rsid w:val="00145765"/>
    <w:rsid w:val="0015436B"/>
    <w:rsid w:val="001A6722"/>
    <w:rsid w:val="001E39AD"/>
    <w:rsid w:val="001E7F7D"/>
    <w:rsid w:val="00271C77"/>
    <w:rsid w:val="00291DC0"/>
    <w:rsid w:val="002A66A4"/>
    <w:rsid w:val="002C2C41"/>
    <w:rsid w:val="002D24BE"/>
    <w:rsid w:val="0037017E"/>
    <w:rsid w:val="003B50EB"/>
    <w:rsid w:val="003C0759"/>
    <w:rsid w:val="003D0FE1"/>
    <w:rsid w:val="003E790B"/>
    <w:rsid w:val="004039AA"/>
    <w:rsid w:val="00413224"/>
    <w:rsid w:val="004227D4"/>
    <w:rsid w:val="00432CAC"/>
    <w:rsid w:val="00444D0A"/>
    <w:rsid w:val="00445A57"/>
    <w:rsid w:val="004536C9"/>
    <w:rsid w:val="00455BC1"/>
    <w:rsid w:val="0047574D"/>
    <w:rsid w:val="00496B97"/>
    <w:rsid w:val="004B4A52"/>
    <w:rsid w:val="004B6C74"/>
    <w:rsid w:val="004E3D39"/>
    <w:rsid w:val="00515858"/>
    <w:rsid w:val="00520672"/>
    <w:rsid w:val="00576C3C"/>
    <w:rsid w:val="005778C5"/>
    <w:rsid w:val="00590E24"/>
    <w:rsid w:val="005A6FE0"/>
    <w:rsid w:val="005B2421"/>
    <w:rsid w:val="005C171B"/>
    <w:rsid w:val="005D03F7"/>
    <w:rsid w:val="005D30E6"/>
    <w:rsid w:val="005D7C8F"/>
    <w:rsid w:val="005D7FAF"/>
    <w:rsid w:val="0065736E"/>
    <w:rsid w:val="006705B4"/>
    <w:rsid w:val="00677B2F"/>
    <w:rsid w:val="006B1710"/>
    <w:rsid w:val="006C3DD6"/>
    <w:rsid w:val="006D2856"/>
    <w:rsid w:val="0070549A"/>
    <w:rsid w:val="00733858"/>
    <w:rsid w:val="00792334"/>
    <w:rsid w:val="00793036"/>
    <w:rsid w:val="007A1FC2"/>
    <w:rsid w:val="007C39EB"/>
    <w:rsid w:val="007D1054"/>
    <w:rsid w:val="007D6E2D"/>
    <w:rsid w:val="007F0C8A"/>
    <w:rsid w:val="008073E6"/>
    <w:rsid w:val="00850332"/>
    <w:rsid w:val="00864F79"/>
    <w:rsid w:val="00873960"/>
    <w:rsid w:val="008C3E94"/>
    <w:rsid w:val="008D740C"/>
    <w:rsid w:val="008F6D2F"/>
    <w:rsid w:val="00910A1C"/>
    <w:rsid w:val="00944F77"/>
    <w:rsid w:val="00A629E1"/>
    <w:rsid w:val="00AB7661"/>
    <w:rsid w:val="00AD692E"/>
    <w:rsid w:val="00B546B1"/>
    <w:rsid w:val="00B74729"/>
    <w:rsid w:val="00B80246"/>
    <w:rsid w:val="00B80CFC"/>
    <w:rsid w:val="00B8312F"/>
    <w:rsid w:val="00B96DBF"/>
    <w:rsid w:val="00BA60CE"/>
    <w:rsid w:val="00BF1168"/>
    <w:rsid w:val="00C202E1"/>
    <w:rsid w:val="00C361FC"/>
    <w:rsid w:val="00C476B1"/>
    <w:rsid w:val="00CC1DDA"/>
    <w:rsid w:val="00CC3E70"/>
    <w:rsid w:val="00D415EB"/>
    <w:rsid w:val="00D46731"/>
    <w:rsid w:val="00D86E43"/>
    <w:rsid w:val="00D87741"/>
    <w:rsid w:val="00D91229"/>
    <w:rsid w:val="00DA1CE8"/>
    <w:rsid w:val="00DC008D"/>
    <w:rsid w:val="00DD6CCC"/>
    <w:rsid w:val="00DF03DE"/>
    <w:rsid w:val="00DF2C20"/>
    <w:rsid w:val="00E62747"/>
    <w:rsid w:val="00E63148"/>
    <w:rsid w:val="00E878DE"/>
    <w:rsid w:val="00EA3085"/>
    <w:rsid w:val="00EC5964"/>
    <w:rsid w:val="00EE7751"/>
    <w:rsid w:val="00F05F7F"/>
    <w:rsid w:val="00F17487"/>
    <w:rsid w:val="00F17523"/>
    <w:rsid w:val="00F243B6"/>
    <w:rsid w:val="00F547AD"/>
    <w:rsid w:val="00F853C8"/>
    <w:rsid w:val="00FA0203"/>
    <w:rsid w:val="00FB4210"/>
    <w:rsid w:val="00FC2D38"/>
    <w:rsid w:val="00FF5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E57"/>
    <w:pPr>
      <w:ind w:left="720"/>
      <w:contextualSpacing/>
    </w:pPr>
  </w:style>
  <w:style w:type="character" w:styleId="CommentReference">
    <w:name w:val="annotation reference"/>
    <w:basedOn w:val="DefaultParagraphFont"/>
    <w:uiPriority w:val="99"/>
    <w:semiHidden/>
    <w:unhideWhenUsed/>
    <w:rsid w:val="00FF5FEF"/>
    <w:rPr>
      <w:sz w:val="16"/>
      <w:szCs w:val="16"/>
    </w:rPr>
  </w:style>
  <w:style w:type="paragraph" w:styleId="CommentText">
    <w:name w:val="annotation text"/>
    <w:basedOn w:val="Normal"/>
    <w:link w:val="CommentTextChar"/>
    <w:uiPriority w:val="99"/>
    <w:semiHidden/>
    <w:unhideWhenUsed/>
    <w:rsid w:val="00FF5FEF"/>
    <w:pPr>
      <w:spacing w:line="240" w:lineRule="auto"/>
    </w:pPr>
    <w:rPr>
      <w:sz w:val="20"/>
      <w:szCs w:val="20"/>
    </w:rPr>
  </w:style>
  <w:style w:type="character" w:customStyle="1" w:styleId="CommentTextChar">
    <w:name w:val="Comment Text Char"/>
    <w:basedOn w:val="DefaultParagraphFont"/>
    <w:link w:val="CommentText"/>
    <w:uiPriority w:val="99"/>
    <w:semiHidden/>
    <w:rsid w:val="00FF5FEF"/>
    <w:rPr>
      <w:sz w:val="20"/>
      <w:szCs w:val="20"/>
    </w:rPr>
  </w:style>
  <w:style w:type="paragraph" w:styleId="CommentSubject">
    <w:name w:val="annotation subject"/>
    <w:basedOn w:val="CommentText"/>
    <w:next w:val="CommentText"/>
    <w:link w:val="CommentSubjectChar"/>
    <w:uiPriority w:val="99"/>
    <w:semiHidden/>
    <w:unhideWhenUsed/>
    <w:rsid w:val="00FF5FEF"/>
    <w:rPr>
      <w:b/>
      <w:bCs/>
    </w:rPr>
  </w:style>
  <w:style w:type="character" w:customStyle="1" w:styleId="CommentSubjectChar">
    <w:name w:val="Comment Subject Char"/>
    <w:basedOn w:val="CommentTextChar"/>
    <w:link w:val="CommentSubject"/>
    <w:uiPriority w:val="99"/>
    <w:semiHidden/>
    <w:rsid w:val="00FF5FEF"/>
    <w:rPr>
      <w:b/>
      <w:bCs/>
      <w:sz w:val="20"/>
      <w:szCs w:val="20"/>
    </w:rPr>
  </w:style>
  <w:style w:type="paragraph" w:styleId="BalloonText">
    <w:name w:val="Balloon Text"/>
    <w:basedOn w:val="Normal"/>
    <w:link w:val="BalloonTextChar"/>
    <w:uiPriority w:val="99"/>
    <w:semiHidden/>
    <w:unhideWhenUsed/>
    <w:rsid w:val="00FF5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FEF"/>
    <w:rPr>
      <w:rFonts w:ascii="Tahoma" w:hAnsi="Tahoma" w:cs="Tahoma"/>
      <w:sz w:val="16"/>
      <w:szCs w:val="16"/>
    </w:rPr>
  </w:style>
  <w:style w:type="paragraph" w:styleId="Revision">
    <w:name w:val="Revision"/>
    <w:hidden/>
    <w:uiPriority w:val="99"/>
    <w:semiHidden/>
    <w:rsid w:val="00DA1CE8"/>
    <w:pPr>
      <w:spacing w:after="0" w:line="240" w:lineRule="auto"/>
    </w:pPr>
  </w:style>
  <w:style w:type="character" w:styleId="Hyperlink">
    <w:name w:val="Hyperlink"/>
    <w:basedOn w:val="DefaultParagraphFont"/>
    <w:uiPriority w:val="99"/>
    <w:unhideWhenUsed/>
    <w:rsid w:val="00445A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E57"/>
    <w:pPr>
      <w:ind w:left="720"/>
      <w:contextualSpacing/>
    </w:pPr>
  </w:style>
  <w:style w:type="character" w:styleId="CommentReference">
    <w:name w:val="annotation reference"/>
    <w:basedOn w:val="DefaultParagraphFont"/>
    <w:uiPriority w:val="99"/>
    <w:semiHidden/>
    <w:unhideWhenUsed/>
    <w:rsid w:val="00FF5FEF"/>
    <w:rPr>
      <w:sz w:val="16"/>
      <w:szCs w:val="16"/>
    </w:rPr>
  </w:style>
  <w:style w:type="paragraph" w:styleId="CommentText">
    <w:name w:val="annotation text"/>
    <w:basedOn w:val="Normal"/>
    <w:link w:val="CommentTextChar"/>
    <w:uiPriority w:val="99"/>
    <w:semiHidden/>
    <w:unhideWhenUsed/>
    <w:rsid w:val="00FF5FEF"/>
    <w:pPr>
      <w:spacing w:line="240" w:lineRule="auto"/>
    </w:pPr>
    <w:rPr>
      <w:sz w:val="20"/>
      <w:szCs w:val="20"/>
    </w:rPr>
  </w:style>
  <w:style w:type="character" w:customStyle="1" w:styleId="CommentTextChar">
    <w:name w:val="Comment Text Char"/>
    <w:basedOn w:val="DefaultParagraphFont"/>
    <w:link w:val="CommentText"/>
    <w:uiPriority w:val="99"/>
    <w:semiHidden/>
    <w:rsid w:val="00FF5FEF"/>
    <w:rPr>
      <w:sz w:val="20"/>
      <w:szCs w:val="20"/>
    </w:rPr>
  </w:style>
  <w:style w:type="paragraph" w:styleId="CommentSubject">
    <w:name w:val="annotation subject"/>
    <w:basedOn w:val="CommentText"/>
    <w:next w:val="CommentText"/>
    <w:link w:val="CommentSubjectChar"/>
    <w:uiPriority w:val="99"/>
    <w:semiHidden/>
    <w:unhideWhenUsed/>
    <w:rsid w:val="00FF5FEF"/>
    <w:rPr>
      <w:b/>
      <w:bCs/>
    </w:rPr>
  </w:style>
  <w:style w:type="character" w:customStyle="1" w:styleId="CommentSubjectChar">
    <w:name w:val="Comment Subject Char"/>
    <w:basedOn w:val="CommentTextChar"/>
    <w:link w:val="CommentSubject"/>
    <w:uiPriority w:val="99"/>
    <w:semiHidden/>
    <w:rsid w:val="00FF5FEF"/>
    <w:rPr>
      <w:b/>
      <w:bCs/>
      <w:sz w:val="20"/>
      <w:szCs w:val="20"/>
    </w:rPr>
  </w:style>
  <w:style w:type="paragraph" w:styleId="BalloonText">
    <w:name w:val="Balloon Text"/>
    <w:basedOn w:val="Normal"/>
    <w:link w:val="BalloonTextChar"/>
    <w:uiPriority w:val="99"/>
    <w:semiHidden/>
    <w:unhideWhenUsed/>
    <w:rsid w:val="00FF5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FEF"/>
    <w:rPr>
      <w:rFonts w:ascii="Tahoma" w:hAnsi="Tahoma" w:cs="Tahoma"/>
      <w:sz w:val="16"/>
      <w:szCs w:val="16"/>
    </w:rPr>
  </w:style>
  <w:style w:type="paragraph" w:styleId="Revision">
    <w:name w:val="Revision"/>
    <w:hidden/>
    <w:uiPriority w:val="99"/>
    <w:semiHidden/>
    <w:rsid w:val="00DA1CE8"/>
    <w:pPr>
      <w:spacing w:after="0" w:line="240" w:lineRule="auto"/>
    </w:pPr>
  </w:style>
  <w:style w:type="character" w:styleId="Hyperlink">
    <w:name w:val="Hyperlink"/>
    <w:basedOn w:val="DefaultParagraphFont"/>
    <w:uiPriority w:val="99"/>
    <w:unhideWhenUsed/>
    <w:rsid w:val="00445A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cy.roehampton.ac.uk/OWA/redir.aspx?C=sqHUNxNRdkir6vwIE0alHthEYYRSltJI7BIYuCL6XPhK_g6XGVIqkQwuQtP8nkqSjHY-e5phuQw.&amp;URL=http%3a%2f%2fdartcenter.org%2fcontent%2ftrauma-journalism-handbook" TargetMode="External"/><Relationship Id="rId3" Type="http://schemas.microsoft.com/office/2007/relationships/stylesWithEffects" Target="stylesWithEffects.xml"/><Relationship Id="rId7" Type="http://schemas.openxmlformats.org/officeDocument/2006/relationships/hyperlink" Target="http://red-t.org/documents/T-I_Field_Guide_20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o.org/obp/u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wright@roehamp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temp</cp:lastModifiedBy>
  <cp:revision>2</cp:revision>
  <dcterms:created xsi:type="dcterms:W3CDTF">2015-12-08T12:13:00Z</dcterms:created>
  <dcterms:modified xsi:type="dcterms:W3CDTF">2015-12-08T12:13:00Z</dcterms:modified>
</cp:coreProperties>
</file>